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F7FF03">
      <w:pPr>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cs="Times New Roman"/>
          <w:b/>
          <w:sz w:val="20"/>
          <w:szCs w:val="20"/>
          <w:lang w:val="kk-KZ"/>
        </w:rPr>
      </w:pPr>
    </w:p>
    <w:p w14:paraId="43FEC645">
      <w:pPr>
        <w:keepNext w:val="0"/>
        <w:keepLines w:val="0"/>
        <w:pageBreakBefore w:val="0"/>
        <w:widowControl/>
        <w:kinsoku/>
        <w:wordWrap/>
        <w:overflowPunct/>
        <w:topLinePunct w:val="0"/>
        <w:bidi w:val="0"/>
        <w:snapToGrid/>
        <w:spacing w:after="0" w:line="240" w:lineRule="auto"/>
        <w:jc w:val="center"/>
        <w:textAlignment w:val="auto"/>
        <w:rPr>
          <w:rFonts w:hint="default" w:ascii="Times New Roman" w:hAnsi="Times New Roman" w:eastAsia="Times New Roman" w:cs="Times New Roman"/>
          <w:sz w:val="28"/>
          <w:szCs w:val="28"/>
          <w:lang w:val="kk-KZ"/>
        </w:rPr>
      </w:pPr>
      <w:r>
        <w:rPr>
          <w:rFonts w:hint="default" w:ascii="Times New Roman" w:hAnsi="Times New Roman" w:eastAsia="Times New Roman" w:cs="Times New Roman"/>
          <w:sz w:val="28"/>
          <w:szCs w:val="28"/>
          <w:lang w:val="kk-KZ"/>
        </w:rPr>
        <w:t>ӘЛ-ФАРАБИ АТЫНДАҒЫ ҚАЗАҚ ҰЛТТЫҚ УНИВЕРСИТЕТІ</w:t>
      </w:r>
    </w:p>
    <w:p w14:paraId="2009170A">
      <w:pPr>
        <w:keepNext w:val="0"/>
        <w:keepLines w:val="0"/>
        <w:pageBreakBefore w:val="0"/>
        <w:widowControl/>
        <w:kinsoku/>
        <w:wordWrap/>
        <w:overflowPunct/>
        <w:topLinePunct w:val="0"/>
        <w:bidi w:val="0"/>
        <w:snapToGrid/>
        <w:spacing w:after="0" w:line="240" w:lineRule="auto"/>
        <w:jc w:val="center"/>
        <w:textAlignment w:val="auto"/>
        <w:rPr>
          <w:rFonts w:hint="default" w:ascii="Times New Roman" w:hAnsi="Times New Roman" w:eastAsia="Times New Roman" w:cs="Times New Roman"/>
          <w:sz w:val="28"/>
          <w:szCs w:val="28"/>
          <w:lang w:val="kk-KZ"/>
        </w:rPr>
      </w:pPr>
    </w:p>
    <w:p w14:paraId="17C5A989">
      <w:pPr>
        <w:keepNext w:val="0"/>
        <w:keepLines w:val="0"/>
        <w:pageBreakBefore w:val="0"/>
        <w:widowControl/>
        <w:kinsoku/>
        <w:wordWrap/>
        <w:overflowPunct/>
        <w:topLinePunct w:val="0"/>
        <w:bidi w:val="0"/>
        <w:snapToGrid/>
        <w:spacing w:after="0" w:line="240" w:lineRule="auto"/>
        <w:jc w:val="center"/>
        <w:textAlignment w:val="auto"/>
        <w:rPr>
          <w:rFonts w:hint="default" w:ascii="Times New Roman" w:hAnsi="Times New Roman" w:eastAsia="Times New Roman" w:cs="Times New Roman"/>
          <w:sz w:val="28"/>
          <w:szCs w:val="28"/>
          <w:lang w:val="kk-KZ"/>
        </w:rPr>
      </w:pPr>
      <w:r>
        <w:rPr>
          <w:rFonts w:hint="default" w:ascii="Times New Roman" w:hAnsi="Times New Roman" w:eastAsia="Times New Roman" w:cs="Times New Roman"/>
          <w:sz w:val="28"/>
          <w:szCs w:val="28"/>
          <w:lang w:val="kk-KZ"/>
        </w:rPr>
        <w:t>ФИЛОСОФИЯ ЖӘНЕ САЯСАТТАНУ ФАКУЛЬТЕТІ</w:t>
      </w:r>
    </w:p>
    <w:p w14:paraId="1505AA83">
      <w:pPr>
        <w:keepNext w:val="0"/>
        <w:keepLines w:val="0"/>
        <w:pageBreakBefore w:val="0"/>
        <w:widowControl/>
        <w:kinsoku/>
        <w:wordWrap/>
        <w:overflowPunct/>
        <w:topLinePunct w:val="0"/>
        <w:bidi w:val="0"/>
        <w:snapToGrid/>
        <w:spacing w:after="0" w:line="240" w:lineRule="auto"/>
        <w:jc w:val="center"/>
        <w:textAlignment w:val="auto"/>
        <w:rPr>
          <w:rFonts w:hint="default" w:ascii="Times New Roman" w:hAnsi="Times New Roman" w:eastAsia="Times New Roman" w:cs="Times New Roman"/>
          <w:sz w:val="28"/>
          <w:szCs w:val="28"/>
          <w:lang w:val="kk-KZ"/>
        </w:rPr>
      </w:pPr>
    </w:p>
    <w:p w14:paraId="156B30D8">
      <w:pPr>
        <w:keepNext w:val="0"/>
        <w:keepLines w:val="0"/>
        <w:pageBreakBefore w:val="0"/>
        <w:widowControl/>
        <w:kinsoku/>
        <w:wordWrap/>
        <w:overflowPunct/>
        <w:topLinePunct w:val="0"/>
        <w:bidi w:val="0"/>
        <w:snapToGrid/>
        <w:spacing w:after="0" w:line="240" w:lineRule="auto"/>
        <w:jc w:val="center"/>
        <w:textAlignment w:val="auto"/>
        <w:rPr>
          <w:rFonts w:hint="default" w:ascii="Times New Roman" w:hAnsi="Times New Roman" w:eastAsia="Times New Roman" w:cs="Times New Roman"/>
          <w:sz w:val="28"/>
          <w:szCs w:val="28"/>
          <w:lang w:val="kk-KZ"/>
        </w:rPr>
      </w:pPr>
      <w:r>
        <w:rPr>
          <w:rFonts w:hint="default" w:ascii="Times New Roman" w:hAnsi="Times New Roman" w:eastAsia="Times New Roman" w:cs="Times New Roman"/>
          <w:sz w:val="28"/>
          <w:szCs w:val="28"/>
          <w:lang w:val="kk-KZ"/>
        </w:rPr>
        <w:t>ПЕДАГОГИКА ЖӘНЕ БІЛІМ БЕРУ МЕНЕДЖМЕНТІ КАФЕДРАСЫ</w:t>
      </w:r>
    </w:p>
    <w:p w14:paraId="4C3D8C5C">
      <w:pPr>
        <w:keepNext w:val="0"/>
        <w:keepLines w:val="0"/>
        <w:pageBreakBefore w:val="0"/>
        <w:widowControl/>
        <w:kinsoku/>
        <w:wordWrap/>
        <w:overflowPunct/>
        <w:topLinePunct w:val="0"/>
        <w:bidi w:val="0"/>
        <w:snapToGrid/>
        <w:spacing w:after="0" w:line="240" w:lineRule="auto"/>
        <w:jc w:val="center"/>
        <w:textAlignment w:val="auto"/>
        <w:rPr>
          <w:rFonts w:hint="default" w:ascii="Times New Roman" w:hAnsi="Times New Roman" w:eastAsia="Times New Roman" w:cs="Times New Roman"/>
          <w:sz w:val="28"/>
          <w:szCs w:val="28"/>
          <w:lang w:val="kk-KZ"/>
        </w:rPr>
      </w:pPr>
    </w:p>
    <w:p w14:paraId="703E809B">
      <w:pPr>
        <w:keepNext w:val="0"/>
        <w:keepLines w:val="0"/>
        <w:pageBreakBefore w:val="0"/>
        <w:widowControl/>
        <w:kinsoku/>
        <w:wordWrap/>
        <w:overflowPunct/>
        <w:topLinePunct w:val="0"/>
        <w:bidi w:val="0"/>
        <w:snapToGrid/>
        <w:spacing w:after="0" w:line="240" w:lineRule="auto"/>
        <w:jc w:val="center"/>
        <w:textAlignment w:val="auto"/>
        <w:rPr>
          <w:rFonts w:hint="default" w:ascii="Times New Roman" w:hAnsi="Times New Roman" w:eastAsia="Times New Roman" w:cs="Times New Roman"/>
          <w:sz w:val="28"/>
          <w:szCs w:val="28"/>
          <w:lang w:val="kk-KZ"/>
        </w:rPr>
      </w:pPr>
    </w:p>
    <w:p w14:paraId="28D8BCB0">
      <w:pPr>
        <w:keepNext w:val="0"/>
        <w:keepLines w:val="0"/>
        <w:pageBreakBefore w:val="0"/>
        <w:widowControl/>
        <w:kinsoku/>
        <w:wordWrap/>
        <w:overflowPunct/>
        <w:topLinePunct w:val="0"/>
        <w:bidi w:val="0"/>
        <w:snapToGrid/>
        <w:spacing w:after="0" w:line="240" w:lineRule="auto"/>
        <w:jc w:val="center"/>
        <w:textAlignment w:val="auto"/>
        <w:rPr>
          <w:rFonts w:hint="default" w:ascii="Times New Roman" w:hAnsi="Times New Roman" w:eastAsia="Times New Roman" w:cs="Times New Roman"/>
          <w:sz w:val="28"/>
          <w:szCs w:val="28"/>
          <w:lang w:val="kk-KZ"/>
        </w:rPr>
      </w:pPr>
    </w:p>
    <w:p w14:paraId="1DCB6183">
      <w:pPr>
        <w:keepNext w:val="0"/>
        <w:keepLines w:val="0"/>
        <w:pageBreakBefore w:val="0"/>
        <w:widowControl/>
        <w:kinsoku/>
        <w:wordWrap/>
        <w:overflowPunct/>
        <w:topLinePunct w:val="0"/>
        <w:bidi w:val="0"/>
        <w:snapToGrid/>
        <w:spacing w:after="0" w:line="240" w:lineRule="auto"/>
        <w:jc w:val="center"/>
        <w:textAlignment w:val="auto"/>
        <w:rPr>
          <w:rFonts w:hint="default" w:ascii="Times New Roman" w:hAnsi="Times New Roman" w:eastAsia="Times New Roman" w:cs="Times New Roman"/>
          <w:sz w:val="28"/>
          <w:szCs w:val="28"/>
          <w:lang w:val="kk-KZ"/>
        </w:rPr>
      </w:pPr>
    </w:p>
    <w:p w14:paraId="1CE455EF">
      <w:pPr>
        <w:keepNext w:val="0"/>
        <w:keepLines w:val="0"/>
        <w:pageBreakBefore w:val="0"/>
        <w:widowControl/>
        <w:kinsoku/>
        <w:wordWrap/>
        <w:overflowPunct/>
        <w:topLinePunct w:val="0"/>
        <w:bidi w:val="0"/>
        <w:snapToGrid/>
        <w:spacing w:after="0" w:line="240" w:lineRule="auto"/>
        <w:jc w:val="center"/>
        <w:textAlignment w:val="auto"/>
        <w:rPr>
          <w:rFonts w:hint="default" w:ascii="Times New Roman" w:hAnsi="Times New Roman" w:eastAsia="Times New Roman" w:cs="Times New Roman"/>
          <w:sz w:val="28"/>
          <w:szCs w:val="28"/>
          <w:lang w:val="kk-KZ"/>
        </w:rPr>
      </w:pPr>
    </w:p>
    <w:p w14:paraId="60513CB6">
      <w:pPr>
        <w:keepNext w:val="0"/>
        <w:keepLines w:val="0"/>
        <w:pageBreakBefore w:val="0"/>
        <w:widowControl/>
        <w:kinsoku/>
        <w:wordWrap/>
        <w:overflowPunct/>
        <w:topLinePunct w:val="0"/>
        <w:bidi w:val="0"/>
        <w:snapToGrid/>
        <w:spacing w:after="0" w:line="240" w:lineRule="auto"/>
        <w:jc w:val="center"/>
        <w:textAlignment w:val="auto"/>
        <w:rPr>
          <w:rFonts w:hint="default" w:ascii="Times New Roman" w:hAnsi="Times New Roman" w:eastAsia="Times New Roman" w:cs="Times New Roman"/>
          <w:sz w:val="28"/>
          <w:szCs w:val="28"/>
          <w:lang w:val="kk-KZ"/>
        </w:rPr>
      </w:pPr>
    </w:p>
    <w:p w14:paraId="3B70BDD2">
      <w:pPr>
        <w:keepNext w:val="0"/>
        <w:keepLines w:val="0"/>
        <w:pageBreakBefore w:val="0"/>
        <w:widowControl/>
        <w:kinsoku/>
        <w:wordWrap/>
        <w:overflowPunct/>
        <w:topLinePunct w:val="0"/>
        <w:bidi w:val="0"/>
        <w:snapToGrid/>
        <w:spacing w:after="0" w:line="240" w:lineRule="auto"/>
        <w:jc w:val="center"/>
        <w:textAlignment w:val="auto"/>
        <w:rPr>
          <w:rFonts w:hint="default" w:ascii="Times New Roman" w:hAnsi="Times New Roman" w:eastAsia="Times New Roman" w:cs="Times New Roman"/>
          <w:sz w:val="28"/>
          <w:szCs w:val="28"/>
          <w:lang w:val="kk-KZ"/>
        </w:rPr>
      </w:pPr>
    </w:p>
    <w:p w14:paraId="1E68B390">
      <w:pPr>
        <w:keepNext w:val="0"/>
        <w:keepLines w:val="0"/>
        <w:pageBreakBefore w:val="0"/>
        <w:widowControl/>
        <w:kinsoku/>
        <w:wordWrap/>
        <w:overflowPunct/>
        <w:topLinePunct w:val="0"/>
        <w:bidi w:val="0"/>
        <w:snapToGrid/>
        <w:spacing w:after="0" w:line="240" w:lineRule="auto"/>
        <w:jc w:val="center"/>
        <w:textAlignment w:val="auto"/>
        <w:rPr>
          <w:rFonts w:hint="default" w:ascii="Times New Roman" w:hAnsi="Times New Roman" w:eastAsia="Times New Roman" w:cs="Times New Roman"/>
          <w:sz w:val="28"/>
          <w:szCs w:val="28"/>
          <w:lang w:val="kk-KZ"/>
        </w:rPr>
      </w:pPr>
    </w:p>
    <w:p w14:paraId="31BD4E0A">
      <w:pPr>
        <w:keepNext w:val="0"/>
        <w:keepLines w:val="0"/>
        <w:pageBreakBefore w:val="0"/>
        <w:widowControl/>
        <w:kinsoku/>
        <w:wordWrap/>
        <w:overflowPunct/>
        <w:topLinePunct w:val="0"/>
        <w:bidi w:val="0"/>
        <w:snapToGrid/>
        <w:spacing w:after="0" w:line="240" w:lineRule="auto"/>
        <w:jc w:val="center"/>
        <w:textAlignment w:val="auto"/>
        <w:rPr>
          <w:rFonts w:hint="default" w:ascii="Times New Roman" w:hAnsi="Times New Roman" w:eastAsia="Times New Roman" w:cs="Times New Roman"/>
          <w:sz w:val="28"/>
          <w:szCs w:val="28"/>
          <w:lang w:val="kk-KZ"/>
        </w:rPr>
      </w:pPr>
    </w:p>
    <w:p w14:paraId="4667AE59">
      <w:pPr>
        <w:keepNext w:val="0"/>
        <w:keepLines w:val="0"/>
        <w:pageBreakBefore w:val="0"/>
        <w:widowControl/>
        <w:kinsoku/>
        <w:wordWrap/>
        <w:overflowPunct/>
        <w:topLinePunct w:val="0"/>
        <w:bidi w:val="0"/>
        <w:snapToGrid/>
        <w:spacing w:after="0" w:line="240" w:lineRule="auto"/>
        <w:jc w:val="center"/>
        <w:textAlignment w:val="auto"/>
        <w:rPr>
          <w:rFonts w:hint="default" w:ascii="Times New Roman" w:hAnsi="Times New Roman" w:eastAsia="Times New Roman" w:cs="Times New Roman"/>
          <w:b/>
          <w:bCs w:val="0"/>
          <w:sz w:val="28"/>
          <w:szCs w:val="28"/>
          <w:lang w:val="kk-KZ"/>
        </w:rPr>
      </w:pPr>
      <w:r>
        <w:rPr>
          <w:rFonts w:hint="default" w:ascii="Times New Roman" w:hAnsi="Times New Roman" w:eastAsia="Times New Roman" w:cs="Times New Roman"/>
          <w:b/>
          <w:bCs w:val="0"/>
          <w:sz w:val="28"/>
          <w:szCs w:val="28"/>
          <w:lang w:val="kk-KZ"/>
        </w:rPr>
        <w:t>ПРАКТИКАЛЫҚ САБАҚТАРҒА ӘДІСТЕМЕЛІК НҰСҚАУ</w:t>
      </w:r>
    </w:p>
    <w:p w14:paraId="12986892">
      <w:pPr>
        <w:keepNext w:val="0"/>
        <w:keepLines w:val="0"/>
        <w:pageBreakBefore w:val="0"/>
        <w:widowControl/>
        <w:kinsoku/>
        <w:wordWrap/>
        <w:overflowPunct/>
        <w:topLinePunct w:val="0"/>
        <w:autoSpaceDN w:val="0"/>
        <w:bidi w:val="0"/>
        <w:snapToGrid/>
        <w:spacing w:after="0" w:line="240" w:lineRule="auto"/>
        <w:jc w:val="center"/>
        <w:textAlignment w:val="auto"/>
        <w:rPr>
          <w:rFonts w:hint="default" w:ascii="Times New Roman" w:hAnsi="Times New Roman" w:eastAsia="Times New Roman" w:cs="Times New Roman"/>
          <w:b/>
          <w:bCs w:val="0"/>
          <w:sz w:val="28"/>
          <w:szCs w:val="28"/>
          <w:lang w:val="kk-KZ"/>
        </w:rPr>
      </w:pPr>
    </w:p>
    <w:p w14:paraId="528C7DEC">
      <w:pPr>
        <w:pStyle w:val="60"/>
        <w:keepNext w:val="0"/>
        <w:keepLines w:val="0"/>
        <w:pageBreakBefore w:val="0"/>
        <w:widowControl/>
        <w:kinsoku/>
        <w:wordWrap/>
        <w:overflowPunct/>
        <w:topLinePunct w:val="0"/>
        <w:bidi w:val="0"/>
        <w:snapToGrid/>
        <w:spacing w:beforeAutospacing="0" w:after="0" w:afterAutospacing="0" w:line="240" w:lineRule="auto"/>
        <w:jc w:val="center"/>
        <w:textAlignment w:val="auto"/>
        <w:rPr>
          <w:rFonts w:hint="default" w:ascii="Times New Roman" w:hAnsi="Times New Roman" w:eastAsia="Times New Roman" w:cs="Times New Roman"/>
          <w:b/>
          <w:bCs w:val="0"/>
          <w:sz w:val="28"/>
          <w:szCs w:val="28"/>
          <w:lang w:val="kk-KZ"/>
        </w:rPr>
      </w:pPr>
      <w:r>
        <w:rPr>
          <w:rFonts w:hint="default" w:ascii="Times New Roman" w:hAnsi="Times New Roman" w:eastAsia="SimSun" w:cs="Times New Roman"/>
          <w:b/>
          <w:bCs w:val="0"/>
          <w:i w:val="0"/>
          <w:iCs w:val="0"/>
          <w:caps w:val="0"/>
          <w:color w:val="000000"/>
          <w:spacing w:val="0"/>
          <w:sz w:val="28"/>
          <w:szCs w:val="28"/>
          <w:highlight w:val="none"/>
        </w:rPr>
        <w:t>67228</w:t>
      </w:r>
      <w:r>
        <w:rPr>
          <w:rFonts w:hint="default" w:ascii="Times New Roman" w:hAnsi="Times New Roman" w:eastAsia="SimSun" w:cs="Times New Roman"/>
          <w:b/>
          <w:bCs w:val="0"/>
          <w:i w:val="0"/>
          <w:iCs w:val="0"/>
          <w:caps w:val="0"/>
          <w:color w:val="000000"/>
          <w:spacing w:val="0"/>
          <w:sz w:val="28"/>
          <w:szCs w:val="28"/>
          <w:highlight w:val="none"/>
          <w:lang w:val="kk-KZ"/>
        </w:rPr>
        <w:t xml:space="preserve"> - </w:t>
      </w:r>
      <w:r>
        <w:rPr>
          <w:rFonts w:hint="default" w:ascii="Times New Roman" w:hAnsi="Times New Roman" w:eastAsia="SimSun" w:cs="Times New Roman"/>
          <w:b/>
          <w:bCs w:val="0"/>
          <w:i w:val="0"/>
          <w:iCs w:val="0"/>
          <w:caps w:val="0"/>
          <w:color w:val="000000"/>
          <w:spacing w:val="0"/>
          <w:sz w:val="28"/>
          <w:szCs w:val="28"/>
          <w:highlight w:val="none"/>
        </w:rPr>
        <w:t>Жасерекшелік педагогикасы және психология</w:t>
      </w:r>
      <w:r>
        <w:rPr>
          <w:rFonts w:hint="default" w:ascii="Times New Roman" w:hAnsi="Times New Roman" w:eastAsia="Times New Roman" w:cs="Times New Roman"/>
          <w:b/>
          <w:bCs w:val="0"/>
          <w:sz w:val="28"/>
          <w:szCs w:val="28"/>
          <w:lang w:val="kk-KZ"/>
        </w:rPr>
        <w:t xml:space="preserve">  пәні</w:t>
      </w:r>
    </w:p>
    <w:p w14:paraId="4109D2BF">
      <w:pPr>
        <w:keepNext w:val="0"/>
        <w:keepLines w:val="0"/>
        <w:pageBreakBefore w:val="0"/>
        <w:widowControl/>
        <w:kinsoku/>
        <w:wordWrap/>
        <w:overflowPunct/>
        <w:topLinePunct w:val="0"/>
        <w:autoSpaceDE w:val="0"/>
        <w:autoSpaceDN w:val="0"/>
        <w:bidi w:val="0"/>
        <w:adjustRightInd w:val="0"/>
        <w:snapToGrid/>
        <w:spacing w:after="0" w:line="240" w:lineRule="auto"/>
        <w:jc w:val="center"/>
        <w:textAlignment w:val="auto"/>
        <w:rPr>
          <w:rFonts w:hint="default" w:ascii="Times New Roman" w:hAnsi="Times New Roman" w:eastAsia="Times New Roman" w:cs="Times New Roman"/>
          <w:b/>
          <w:bCs w:val="0"/>
          <w:sz w:val="28"/>
          <w:szCs w:val="28"/>
          <w:lang w:val="kk-KZ"/>
        </w:rPr>
      </w:pPr>
      <w:r>
        <w:rPr>
          <w:rFonts w:hint="default" w:ascii="Times New Roman" w:hAnsi="Times New Roman" w:eastAsia="Times New Roman" w:cs="Times New Roman"/>
          <w:b/>
          <w:bCs w:val="0"/>
          <w:sz w:val="28"/>
          <w:szCs w:val="28"/>
          <w:lang w:val="kk-KZ"/>
        </w:rPr>
        <w:t>Мамандықтар:</w:t>
      </w:r>
    </w:p>
    <w:p w14:paraId="5990C934">
      <w:pPr>
        <w:keepNext w:val="0"/>
        <w:keepLines w:val="0"/>
        <w:pageBreakBefore w:val="0"/>
        <w:widowControl/>
        <w:kinsoku/>
        <w:wordWrap/>
        <w:overflowPunct/>
        <w:topLinePunct w:val="0"/>
        <w:bidi w:val="0"/>
        <w:snapToGrid/>
        <w:spacing w:after="0" w:line="240" w:lineRule="auto"/>
        <w:jc w:val="center"/>
        <w:textAlignment w:val="auto"/>
        <w:rPr>
          <w:rFonts w:hint="default" w:ascii="Times New Roman" w:hAnsi="Times New Roman" w:cs="Times New Roman"/>
          <w:b/>
          <w:bCs w:val="0"/>
          <w:iCs/>
          <w:color w:val="000000"/>
          <w:sz w:val="28"/>
          <w:szCs w:val="28"/>
          <w:lang w:val="kk-KZ"/>
        </w:rPr>
      </w:pPr>
    </w:p>
    <w:p w14:paraId="32AE7C90">
      <w:pPr>
        <w:keepNext w:val="0"/>
        <w:keepLines w:val="0"/>
        <w:pageBreakBefore w:val="0"/>
        <w:widowControl/>
        <w:kinsoku/>
        <w:wordWrap/>
        <w:overflowPunct/>
        <w:topLinePunct w:val="0"/>
        <w:bidi w:val="0"/>
        <w:snapToGrid/>
        <w:spacing w:after="0" w:line="240" w:lineRule="auto"/>
        <w:jc w:val="center"/>
        <w:textAlignment w:val="auto"/>
        <w:rPr>
          <w:rFonts w:hint="default" w:ascii="Times New Roman" w:hAnsi="Times New Roman" w:cs="Times New Roman"/>
          <w:b/>
          <w:bCs w:val="0"/>
          <w:sz w:val="28"/>
          <w:szCs w:val="28"/>
          <w:highlight w:val="none"/>
        </w:rPr>
      </w:pPr>
      <w:r>
        <w:rPr>
          <w:rFonts w:hint="default" w:ascii="Times New Roman" w:hAnsi="Times New Roman" w:cs="Times New Roman"/>
          <w:b/>
          <w:bCs w:val="0"/>
          <w:sz w:val="28"/>
          <w:szCs w:val="28"/>
          <w:highlight w:val="none"/>
          <w:lang w:val="kk-KZ"/>
        </w:rPr>
        <w:t xml:space="preserve">“6В01101 - Педагогика және психология” </w:t>
      </w:r>
      <w:r>
        <w:rPr>
          <w:rFonts w:hint="default" w:ascii="Times New Roman" w:hAnsi="Times New Roman" w:cs="Times New Roman"/>
          <w:b/>
          <w:bCs w:val="0"/>
          <w:sz w:val="28"/>
          <w:szCs w:val="28"/>
          <w:highlight w:val="none"/>
        </w:rPr>
        <w:t>білім беру бағдарламасы</w:t>
      </w:r>
    </w:p>
    <w:p w14:paraId="1871A2A3">
      <w:pPr>
        <w:keepNext w:val="0"/>
        <w:keepLines w:val="0"/>
        <w:pageBreakBefore w:val="0"/>
        <w:widowControl/>
        <w:kinsoku/>
        <w:wordWrap/>
        <w:overflowPunct/>
        <w:topLinePunct w:val="0"/>
        <w:bidi w:val="0"/>
        <w:snapToGrid/>
        <w:spacing w:after="0" w:line="240" w:lineRule="auto"/>
        <w:jc w:val="center"/>
        <w:textAlignment w:val="auto"/>
        <w:rPr>
          <w:rFonts w:hint="default" w:ascii="Times New Roman" w:hAnsi="Times New Roman" w:eastAsia="Times New Roman" w:cs="Times New Roman"/>
          <w:sz w:val="28"/>
          <w:szCs w:val="28"/>
          <w:lang w:val="kk-KZ"/>
        </w:rPr>
      </w:pPr>
    </w:p>
    <w:p w14:paraId="5A7917C3">
      <w:pPr>
        <w:keepNext w:val="0"/>
        <w:keepLines w:val="0"/>
        <w:pageBreakBefore w:val="0"/>
        <w:widowControl/>
        <w:kinsoku/>
        <w:wordWrap/>
        <w:overflowPunct/>
        <w:topLinePunct w:val="0"/>
        <w:autoSpaceDN w:val="0"/>
        <w:bidi w:val="0"/>
        <w:snapToGrid/>
        <w:spacing w:after="0" w:line="240" w:lineRule="auto"/>
        <w:jc w:val="center"/>
        <w:textAlignment w:val="auto"/>
        <w:rPr>
          <w:rFonts w:hint="default" w:ascii="Times New Roman" w:hAnsi="Times New Roman" w:eastAsia="Times New Roman" w:cs="Times New Roman"/>
          <w:sz w:val="28"/>
          <w:szCs w:val="28"/>
          <w:lang w:val="kk-KZ"/>
        </w:rPr>
      </w:pPr>
    </w:p>
    <w:p w14:paraId="729177CB">
      <w:pPr>
        <w:keepNext w:val="0"/>
        <w:keepLines w:val="0"/>
        <w:pageBreakBefore w:val="0"/>
        <w:widowControl/>
        <w:kinsoku/>
        <w:wordWrap/>
        <w:overflowPunct/>
        <w:topLinePunct w:val="0"/>
        <w:autoSpaceDN w:val="0"/>
        <w:bidi w:val="0"/>
        <w:snapToGrid/>
        <w:spacing w:after="0" w:line="240" w:lineRule="auto"/>
        <w:jc w:val="center"/>
        <w:textAlignment w:val="auto"/>
        <w:rPr>
          <w:rFonts w:hint="default" w:ascii="Times New Roman" w:hAnsi="Times New Roman" w:eastAsia="Times New Roman" w:cs="Times New Roman"/>
          <w:sz w:val="28"/>
          <w:szCs w:val="28"/>
          <w:lang w:val="kk-KZ"/>
        </w:rPr>
      </w:pPr>
    </w:p>
    <w:p w14:paraId="51AD8C6C">
      <w:pPr>
        <w:keepNext w:val="0"/>
        <w:keepLines w:val="0"/>
        <w:pageBreakBefore w:val="0"/>
        <w:widowControl/>
        <w:kinsoku/>
        <w:wordWrap/>
        <w:overflowPunct/>
        <w:topLinePunct w:val="0"/>
        <w:autoSpaceDN w:val="0"/>
        <w:bidi w:val="0"/>
        <w:snapToGrid/>
        <w:spacing w:after="0" w:line="240" w:lineRule="auto"/>
        <w:jc w:val="center"/>
        <w:textAlignment w:val="auto"/>
        <w:rPr>
          <w:rFonts w:hint="default" w:ascii="Times New Roman" w:hAnsi="Times New Roman" w:eastAsia="Times New Roman" w:cs="Times New Roman"/>
          <w:sz w:val="28"/>
          <w:szCs w:val="28"/>
          <w:lang w:val="kk-KZ"/>
        </w:rPr>
      </w:pPr>
    </w:p>
    <w:p w14:paraId="09F0F7CF">
      <w:pPr>
        <w:keepNext w:val="0"/>
        <w:keepLines w:val="0"/>
        <w:pageBreakBefore w:val="0"/>
        <w:widowControl/>
        <w:kinsoku/>
        <w:wordWrap/>
        <w:overflowPunct/>
        <w:topLinePunct w:val="0"/>
        <w:autoSpaceDN w:val="0"/>
        <w:bidi w:val="0"/>
        <w:snapToGrid/>
        <w:spacing w:after="0" w:line="240" w:lineRule="auto"/>
        <w:jc w:val="center"/>
        <w:textAlignment w:val="auto"/>
        <w:rPr>
          <w:rFonts w:hint="default" w:ascii="Times New Roman" w:hAnsi="Times New Roman" w:eastAsia="Times New Roman" w:cs="Times New Roman"/>
          <w:sz w:val="28"/>
          <w:szCs w:val="28"/>
          <w:lang w:val="kk-KZ"/>
        </w:rPr>
      </w:pPr>
    </w:p>
    <w:p w14:paraId="7C5F7B3D">
      <w:pPr>
        <w:keepNext w:val="0"/>
        <w:keepLines w:val="0"/>
        <w:pageBreakBefore w:val="0"/>
        <w:widowControl/>
        <w:kinsoku/>
        <w:wordWrap/>
        <w:overflowPunct/>
        <w:topLinePunct w:val="0"/>
        <w:autoSpaceDN w:val="0"/>
        <w:bidi w:val="0"/>
        <w:snapToGrid/>
        <w:spacing w:after="0" w:line="240" w:lineRule="auto"/>
        <w:jc w:val="center"/>
        <w:textAlignment w:val="auto"/>
        <w:rPr>
          <w:rFonts w:hint="default" w:ascii="Times New Roman" w:hAnsi="Times New Roman" w:eastAsia="Times New Roman" w:cs="Times New Roman"/>
          <w:sz w:val="28"/>
          <w:szCs w:val="28"/>
          <w:lang w:val="kk-KZ"/>
        </w:rPr>
      </w:pPr>
    </w:p>
    <w:p w14:paraId="7607D874">
      <w:pPr>
        <w:keepNext w:val="0"/>
        <w:keepLines w:val="0"/>
        <w:pageBreakBefore w:val="0"/>
        <w:widowControl/>
        <w:kinsoku/>
        <w:wordWrap/>
        <w:overflowPunct/>
        <w:topLinePunct w:val="0"/>
        <w:autoSpaceDN w:val="0"/>
        <w:bidi w:val="0"/>
        <w:snapToGrid/>
        <w:spacing w:after="0" w:line="240" w:lineRule="auto"/>
        <w:jc w:val="center"/>
        <w:textAlignment w:val="auto"/>
        <w:rPr>
          <w:rFonts w:hint="default" w:ascii="Times New Roman" w:hAnsi="Times New Roman" w:eastAsia="Times New Roman" w:cs="Times New Roman"/>
          <w:sz w:val="28"/>
          <w:szCs w:val="28"/>
          <w:lang w:val="kk-KZ"/>
        </w:rPr>
      </w:pPr>
    </w:p>
    <w:p w14:paraId="2607DFBD">
      <w:pPr>
        <w:keepNext w:val="0"/>
        <w:keepLines w:val="0"/>
        <w:pageBreakBefore w:val="0"/>
        <w:widowControl/>
        <w:kinsoku/>
        <w:wordWrap/>
        <w:overflowPunct/>
        <w:topLinePunct w:val="0"/>
        <w:autoSpaceDN w:val="0"/>
        <w:bidi w:val="0"/>
        <w:snapToGrid/>
        <w:spacing w:after="0" w:line="240" w:lineRule="auto"/>
        <w:jc w:val="center"/>
        <w:textAlignment w:val="auto"/>
        <w:rPr>
          <w:rFonts w:hint="default" w:ascii="Times New Roman" w:hAnsi="Times New Roman" w:eastAsia="Times New Roman" w:cs="Times New Roman"/>
          <w:sz w:val="28"/>
          <w:szCs w:val="28"/>
          <w:lang w:val="kk-KZ"/>
        </w:rPr>
      </w:pPr>
    </w:p>
    <w:p w14:paraId="171F2A68">
      <w:pPr>
        <w:keepNext w:val="0"/>
        <w:keepLines w:val="0"/>
        <w:pageBreakBefore w:val="0"/>
        <w:widowControl/>
        <w:kinsoku/>
        <w:wordWrap/>
        <w:overflowPunct/>
        <w:topLinePunct w:val="0"/>
        <w:autoSpaceDN w:val="0"/>
        <w:bidi w:val="0"/>
        <w:snapToGrid/>
        <w:spacing w:after="0" w:line="240" w:lineRule="auto"/>
        <w:jc w:val="center"/>
        <w:textAlignment w:val="auto"/>
        <w:rPr>
          <w:rFonts w:hint="default" w:ascii="Times New Roman" w:hAnsi="Times New Roman" w:eastAsia="Times New Roman" w:cs="Times New Roman"/>
          <w:sz w:val="28"/>
          <w:szCs w:val="28"/>
          <w:lang w:val="kk-KZ"/>
        </w:rPr>
      </w:pPr>
    </w:p>
    <w:p w14:paraId="21AA9BF8">
      <w:pPr>
        <w:keepNext w:val="0"/>
        <w:keepLines w:val="0"/>
        <w:pageBreakBefore w:val="0"/>
        <w:widowControl/>
        <w:kinsoku/>
        <w:wordWrap/>
        <w:overflowPunct/>
        <w:topLinePunct w:val="0"/>
        <w:autoSpaceDN w:val="0"/>
        <w:bidi w:val="0"/>
        <w:snapToGrid/>
        <w:spacing w:after="0" w:line="240" w:lineRule="auto"/>
        <w:jc w:val="center"/>
        <w:textAlignment w:val="auto"/>
        <w:rPr>
          <w:rFonts w:hint="default" w:ascii="Times New Roman" w:hAnsi="Times New Roman" w:eastAsia="Times New Roman" w:cs="Times New Roman"/>
          <w:sz w:val="28"/>
          <w:szCs w:val="28"/>
          <w:lang w:val="kk-KZ"/>
        </w:rPr>
      </w:pPr>
    </w:p>
    <w:p w14:paraId="292E37CF">
      <w:pPr>
        <w:keepNext w:val="0"/>
        <w:keepLines w:val="0"/>
        <w:pageBreakBefore w:val="0"/>
        <w:widowControl/>
        <w:kinsoku/>
        <w:wordWrap/>
        <w:overflowPunct/>
        <w:topLinePunct w:val="0"/>
        <w:autoSpaceDN w:val="0"/>
        <w:bidi w:val="0"/>
        <w:snapToGrid/>
        <w:spacing w:after="0" w:line="240" w:lineRule="auto"/>
        <w:textAlignment w:val="auto"/>
        <w:rPr>
          <w:rFonts w:hint="default" w:ascii="Times New Roman" w:hAnsi="Times New Roman" w:eastAsia="Times New Roman" w:cs="Times New Roman"/>
          <w:sz w:val="20"/>
          <w:szCs w:val="20"/>
          <w:lang w:val="kk-KZ"/>
        </w:rPr>
      </w:pPr>
    </w:p>
    <w:p w14:paraId="6D1FDB4F">
      <w:pPr>
        <w:keepNext w:val="0"/>
        <w:keepLines w:val="0"/>
        <w:pageBreakBefore w:val="0"/>
        <w:widowControl/>
        <w:kinsoku/>
        <w:wordWrap/>
        <w:overflowPunct/>
        <w:topLinePunct w:val="0"/>
        <w:autoSpaceDN w:val="0"/>
        <w:bidi w:val="0"/>
        <w:snapToGrid/>
        <w:spacing w:after="0" w:line="240" w:lineRule="auto"/>
        <w:textAlignment w:val="auto"/>
        <w:rPr>
          <w:rFonts w:hint="default" w:ascii="Times New Roman" w:hAnsi="Times New Roman" w:eastAsia="Times New Roman" w:cs="Times New Roman"/>
          <w:sz w:val="20"/>
          <w:szCs w:val="20"/>
          <w:lang w:val="kk-KZ"/>
        </w:rPr>
      </w:pPr>
    </w:p>
    <w:p w14:paraId="7A2D611A">
      <w:pPr>
        <w:keepNext w:val="0"/>
        <w:keepLines w:val="0"/>
        <w:pageBreakBefore w:val="0"/>
        <w:widowControl/>
        <w:kinsoku/>
        <w:wordWrap/>
        <w:overflowPunct/>
        <w:topLinePunct w:val="0"/>
        <w:autoSpaceDN w:val="0"/>
        <w:bidi w:val="0"/>
        <w:snapToGrid/>
        <w:spacing w:after="0" w:line="240" w:lineRule="auto"/>
        <w:textAlignment w:val="auto"/>
        <w:rPr>
          <w:rFonts w:hint="default" w:ascii="Times New Roman" w:hAnsi="Times New Roman" w:eastAsia="Times New Roman" w:cs="Times New Roman"/>
          <w:sz w:val="20"/>
          <w:szCs w:val="20"/>
          <w:lang w:val="kk-KZ"/>
        </w:rPr>
      </w:pPr>
    </w:p>
    <w:p w14:paraId="39F328F1">
      <w:pPr>
        <w:keepNext w:val="0"/>
        <w:keepLines w:val="0"/>
        <w:pageBreakBefore w:val="0"/>
        <w:widowControl/>
        <w:kinsoku/>
        <w:wordWrap/>
        <w:overflowPunct/>
        <w:topLinePunct w:val="0"/>
        <w:autoSpaceDN w:val="0"/>
        <w:bidi w:val="0"/>
        <w:snapToGrid/>
        <w:spacing w:after="0" w:line="240" w:lineRule="auto"/>
        <w:textAlignment w:val="auto"/>
        <w:rPr>
          <w:rFonts w:hint="default" w:ascii="Times New Roman" w:hAnsi="Times New Roman" w:eastAsia="Times New Roman" w:cs="Times New Roman"/>
          <w:sz w:val="20"/>
          <w:szCs w:val="20"/>
          <w:lang w:val="kk-KZ"/>
        </w:rPr>
      </w:pPr>
    </w:p>
    <w:p w14:paraId="40768130">
      <w:pPr>
        <w:keepNext w:val="0"/>
        <w:keepLines w:val="0"/>
        <w:pageBreakBefore w:val="0"/>
        <w:widowControl/>
        <w:kinsoku/>
        <w:wordWrap/>
        <w:overflowPunct/>
        <w:topLinePunct w:val="0"/>
        <w:autoSpaceDN w:val="0"/>
        <w:bidi w:val="0"/>
        <w:snapToGrid/>
        <w:spacing w:after="0" w:line="240" w:lineRule="auto"/>
        <w:textAlignment w:val="auto"/>
        <w:rPr>
          <w:rFonts w:hint="default" w:ascii="Times New Roman" w:hAnsi="Times New Roman" w:eastAsia="Times New Roman" w:cs="Times New Roman"/>
          <w:sz w:val="20"/>
          <w:szCs w:val="20"/>
          <w:lang w:val="kk-KZ"/>
        </w:rPr>
      </w:pPr>
    </w:p>
    <w:p w14:paraId="1D46EDE6">
      <w:pPr>
        <w:keepNext w:val="0"/>
        <w:keepLines w:val="0"/>
        <w:pageBreakBefore w:val="0"/>
        <w:widowControl/>
        <w:kinsoku/>
        <w:wordWrap/>
        <w:overflowPunct/>
        <w:topLinePunct w:val="0"/>
        <w:autoSpaceDN w:val="0"/>
        <w:bidi w:val="0"/>
        <w:snapToGrid/>
        <w:spacing w:after="0" w:line="240" w:lineRule="auto"/>
        <w:jc w:val="center"/>
        <w:textAlignment w:val="auto"/>
        <w:rPr>
          <w:rFonts w:hint="default" w:ascii="Times New Roman" w:hAnsi="Times New Roman" w:eastAsia="Times New Roman" w:cs="Times New Roman"/>
          <w:b/>
          <w:sz w:val="20"/>
          <w:szCs w:val="20"/>
          <w:lang w:val="kk-KZ"/>
        </w:rPr>
      </w:pPr>
    </w:p>
    <w:p w14:paraId="452153C4">
      <w:pPr>
        <w:keepNext w:val="0"/>
        <w:keepLines w:val="0"/>
        <w:pageBreakBefore w:val="0"/>
        <w:widowControl/>
        <w:kinsoku/>
        <w:wordWrap/>
        <w:overflowPunct/>
        <w:topLinePunct w:val="0"/>
        <w:autoSpaceDN w:val="0"/>
        <w:bidi w:val="0"/>
        <w:snapToGrid/>
        <w:spacing w:after="0" w:line="240" w:lineRule="auto"/>
        <w:jc w:val="center"/>
        <w:textAlignment w:val="auto"/>
        <w:rPr>
          <w:rFonts w:hint="default" w:ascii="Times New Roman" w:hAnsi="Times New Roman" w:eastAsia="Times New Roman" w:cs="Times New Roman"/>
          <w:b/>
          <w:sz w:val="20"/>
          <w:szCs w:val="20"/>
          <w:lang w:val="kk-KZ"/>
        </w:rPr>
      </w:pPr>
    </w:p>
    <w:p w14:paraId="2A975D6C">
      <w:pPr>
        <w:keepNext w:val="0"/>
        <w:keepLines w:val="0"/>
        <w:pageBreakBefore w:val="0"/>
        <w:widowControl/>
        <w:kinsoku/>
        <w:wordWrap/>
        <w:overflowPunct/>
        <w:topLinePunct w:val="0"/>
        <w:autoSpaceDN w:val="0"/>
        <w:bidi w:val="0"/>
        <w:snapToGrid/>
        <w:spacing w:after="0" w:line="240" w:lineRule="auto"/>
        <w:jc w:val="center"/>
        <w:textAlignment w:val="auto"/>
        <w:rPr>
          <w:rFonts w:hint="default" w:ascii="Times New Roman" w:hAnsi="Times New Roman" w:eastAsia="Times New Roman" w:cs="Times New Roman"/>
          <w:b/>
          <w:sz w:val="20"/>
          <w:szCs w:val="20"/>
          <w:lang w:val="kk-KZ"/>
        </w:rPr>
      </w:pPr>
    </w:p>
    <w:p w14:paraId="5519B387">
      <w:pPr>
        <w:keepNext w:val="0"/>
        <w:keepLines w:val="0"/>
        <w:pageBreakBefore w:val="0"/>
        <w:widowControl/>
        <w:kinsoku/>
        <w:wordWrap/>
        <w:overflowPunct/>
        <w:topLinePunct w:val="0"/>
        <w:autoSpaceDN w:val="0"/>
        <w:bidi w:val="0"/>
        <w:snapToGrid/>
        <w:spacing w:after="0" w:line="240" w:lineRule="auto"/>
        <w:textAlignment w:val="auto"/>
        <w:rPr>
          <w:rFonts w:hint="default" w:ascii="Times New Roman" w:hAnsi="Times New Roman" w:eastAsia="Times New Roman" w:cs="Times New Roman"/>
          <w:b/>
          <w:sz w:val="20"/>
          <w:szCs w:val="20"/>
          <w:lang w:val="kk-KZ"/>
        </w:rPr>
      </w:pPr>
    </w:p>
    <w:p w14:paraId="7C7CDDA1">
      <w:pPr>
        <w:keepNext w:val="0"/>
        <w:keepLines w:val="0"/>
        <w:pageBreakBefore w:val="0"/>
        <w:widowControl/>
        <w:kinsoku/>
        <w:wordWrap/>
        <w:overflowPunct/>
        <w:topLinePunct w:val="0"/>
        <w:autoSpaceDN w:val="0"/>
        <w:bidi w:val="0"/>
        <w:snapToGrid/>
        <w:spacing w:after="0" w:line="240" w:lineRule="auto"/>
        <w:textAlignment w:val="auto"/>
        <w:rPr>
          <w:rFonts w:hint="default" w:ascii="Times New Roman" w:hAnsi="Times New Roman" w:eastAsia="Times New Roman" w:cs="Times New Roman"/>
          <w:b/>
          <w:sz w:val="20"/>
          <w:szCs w:val="20"/>
          <w:lang w:val="kk-KZ"/>
        </w:rPr>
      </w:pPr>
    </w:p>
    <w:p w14:paraId="4799DF73">
      <w:pPr>
        <w:keepNext w:val="0"/>
        <w:keepLines w:val="0"/>
        <w:pageBreakBefore w:val="0"/>
        <w:widowControl/>
        <w:kinsoku/>
        <w:wordWrap/>
        <w:overflowPunct/>
        <w:topLinePunct w:val="0"/>
        <w:autoSpaceDN w:val="0"/>
        <w:bidi w:val="0"/>
        <w:snapToGrid/>
        <w:spacing w:after="0" w:line="240" w:lineRule="auto"/>
        <w:jc w:val="center"/>
        <w:textAlignment w:val="auto"/>
        <w:rPr>
          <w:rFonts w:hint="default" w:ascii="Times New Roman" w:hAnsi="Times New Roman" w:eastAsia="Times New Roman" w:cs="Times New Roman"/>
          <w:b/>
          <w:sz w:val="20"/>
          <w:szCs w:val="20"/>
          <w:lang w:val="kk-KZ"/>
        </w:rPr>
      </w:pPr>
    </w:p>
    <w:p w14:paraId="1D2AA804">
      <w:pPr>
        <w:keepNext w:val="0"/>
        <w:keepLines w:val="0"/>
        <w:pageBreakBefore w:val="0"/>
        <w:widowControl/>
        <w:kinsoku/>
        <w:wordWrap/>
        <w:overflowPunct/>
        <w:topLinePunct w:val="0"/>
        <w:autoSpaceDN w:val="0"/>
        <w:bidi w:val="0"/>
        <w:snapToGrid/>
        <w:spacing w:after="0" w:line="240" w:lineRule="auto"/>
        <w:jc w:val="center"/>
        <w:textAlignment w:val="auto"/>
        <w:rPr>
          <w:rFonts w:hint="default" w:ascii="Times New Roman" w:hAnsi="Times New Roman" w:eastAsia="Times New Roman" w:cs="Times New Roman"/>
          <w:b/>
          <w:sz w:val="20"/>
          <w:szCs w:val="20"/>
          <w:lang w:val="kk-KZ"/>
        </w:rPr>
      </w:pPr>
    </w:p>
    <w:p w14:paraId="252EFBFF">
      <w:pPr>
        <w:keepNext w:val="0"/>
        <w:keepLines w:val="0"/>
        <w:pageBreakBefore w:val="0"/>
        <w:widowControl/>
        <w:kinsoku/>
        <w:wordWrap/>
        <w:overflowPunct/>
        <w:topLinePunct w:val="0"/>
        <w:autoSpaceDN w:val="0"/>
        <w:bidi w:val="0"/>
        <w:snapToGrid/>
        <w:spacing w:after="0" w:line="240" w:lineRule="auto"/>
        <w:jc w:val="center"/>
        <w:textAlignment w:val="auto"/>
        <w:rPr>
          <w:rFonts w:hint="default" w:ascii="Times New Roman" w:hAnsi="Times New Roman" w:eastAsia="Times New Roman" w:cs="Times New Roman"/>
          <w:b/>
          <w:sz w:val="20"/>
          <w:szCs w:val="20"/>
          <w:lang w:val="kk-KZ"/>
        </w:rPr>
      </w:pPr>
    </w:p>
    <w:p w14:paraId="34A8DABD">
      <w:pPr>
        <w:keepNext w:val="0"/>
        <w:keepLines w:val="0"/>
        <w:pageBreakBefore w:val="0"/>
        <w:widowControl/>
        <w:kinsoku/>
        <w:wordWrap/>
        <w:overflowPunct/>
        <w:topLinePunct w:val="0"/>
        <w:autoSpaceDN w:val="0"/>
        <w:bidi w:val="0"/>
        <w:snapToGrid/>
        <w:spacing w:after="0" w:line="240" w:lineRule="auto"/>
        <w:jc w:val="center"/>
        <w:textAlignment w:val="auto"/>
        <w:rPr>
          <w:rFonts w:hint="default" w:ascii="Times New Roman" w:hAnsi="Times New Roman" w:eastAsia="Times New Roman" w:cs="Times New Roman"/>
          <w:b/>
          <w:sz w:val="20"/>
          <w:szCs w:val="20"/>
          <w:lang w:val="kk-KZ"/>
        </w:rPr>
      </w:pPr>
    </w:p>
    <w:p w14:paraId="614E3478">
      <w:pPr>
        <w:keepNext w:val="0"/>
        <w:keepLines w:val="0"/>
        <w:pageBreakBefore w:val="0"/>
        <w:widowControl/>
        <w:kinsoku/>
        <w:wordWrap/>
        <w:overflowPunct/>
        <w:topLinePunct w:val="0"/>
        <w:autoSpaceDN w:val="0"/>
        <w:bidi w:val="0"/>
        <w:snapToGrid/>
        <w:spacing w:after="0" w:line="240" w:lineRule="auto"/>
        <w:jc w:val="center"/>
        <w:textAlignment w:val="auto"/>
        <w:rPr>
          <w:rFonts w:hint="default" w:ascii="Times New Roman" w:hAnsi="Times New Roman" w:eastAsia="Times New Roman" w:cs="Times New Roman"/>
          <w:b/>
          <w:sz w:val="20"/>
          <w:szCs w:val="20"/>
          <w:lang w:val="kk-KZ"/>
        </w:rPr>
      </w:pPr>
    </w:p>
    <w:p w14:paraId="254BA498">
      <w:pPr>
        <w:keepNext w:val="0"/>
        <w:keepLines w:val="0"/>
        <w:pageBreakBefore w:val="0"/>
        <w:widowControl/>
        <w:kinsoku/>
        <w:wordWrap/>
        <w:overflowPunct/>
        <w:topLinePunct w:val="0"/>
        <w:autoSpaceDN w:val="0"/>
        <w:bidi w:val="0"/>
        <w:snapToGrid/>
        <w:spacing w:after="0" w:line="240" w:lineRule="auto"/>
        <w:jc w:val="center"/>
        <w:textAlignment w:val="auto"/>
        <w:rPr>
          <w:rFonts w:hint="default" w:ascii="Times New Roman" w:hAnsi="Times New Roman" w:eastAsia="Times New Roman" w:cs="Times New Roman"/>
          <w:b/>
          <w:sz w:val="20"/>
          <w:szCs w:val="20"/>
          <w:lang w:val="kk-KZ"/>
        </w:rPr>
      </w:pPr>
    </w:p>
    <w:p w14:paraId="3AA0F1AD">
      <w:pPr>
        <w:keepNext w:val="0"/>
        <w:keepLines w:val="0"/>
        <w:pageBreakBefore w:val="0"/>
        <w:widowControl/>
        <w:kinsoku/>
        <w:wordWrap/>
        <w:overflowPunct/>
        <w:topLinePunct w:val="0"/>
        <w:autoSpaceDN w:val="0"/>
        <w:bidi w:val="0"/>
        <w:snapToGrid/>
        <w:spacing w:after="0" w:line="240" w:lineRule="auto"/>
        <w:jc w:val="center"/>
        <w:textAlignment w:val="auto"/>
        <w:rPr>
          <w:rFonts w:hint="default" w:ascii="Times New Roman" w:hAnsi="Times New Roman" w:eastAsia="Times New Roman" w:cs="Times New Roman"/>
          <w:b/>
          <w:sz w:val="20"/>
          <w:szCs w:val="20"/>
          <w:lang w:val="kk-KZ"/>
        </w:rPr>
      </w:pPr>
    </w:p>
    <w:p w14:paraId="0BE7BC33">
      <w:pPr>
        <w:keepNext w:val="0"/>
        <w:keepLines w:val="0"/>
        <w:pageBreakBefore w:val="0"/>
        <w:widowControl/>
        <w:kinsoku/>
        <w:wordWrap/>
        <w:overflowPunct/>
        <w:topLinePunct w:val="0"/>
        <w:autoSpaceDN w:val="0"/>
        <w:bidi w:val="0"/>
        <w:snapToGrid/>
        <w:spacing w:after="0" w:line="240" w:lineRule="auto"/>
        <w:jc w:val="center"/>
        <w:textAlignment w:val="auto"/>
        <w:rPr>
          <w:rFonts w:hint="default" w:ascii="Times New Roman" w:hAnsi="Times New Roman" w:eastAsia="Times New Roman" w:cs="Times New Roman"/>
          <w:b/>
          <w:sz w:val="20"/>
          <w:szCs w:val="20"/>
          <w:lang w:val="kk-KZ"/>
        </w:rPr>
      </w:pPr>
    </w:p>
    <w:p w14:paraId="689D12D4">
      <w:pPr>
        <w:keepNext w:val="0"/>
        <w:keepLines w:val="0"/>
        <w:pageBreakBefore w:val="0"/>
        <w:widowControl/>
        <w:kinsoku/>
        <w:wordWrap/>
        <w:overflowPunct/>
        <w:topLinePunct w:val="0"/>
        <w:autoSpaceDN w:val="0"/>
        <w:bidi w:val="0"/>
        <w:snapToGrid/>
        <w:spacing w:after="0" w:line="240" w:lineRule="auto"/>
        <w:jc w:val="center"/>
        <w:textAlignment w:val="auto"/>
        <w:rPr>
          <w:rFonts w:hint="default" w:ascii="Times New Roman" w:hAnsi="Times New Roman" w:eastAsia="Times New Roman" w:cs="Times New Roman"/>
          <w:b/>
          <w:sz w:val="20"/>
          <w:szCs w:val="20"/>
          <w:lang w:val="kk-KZ"/>
        </w:rPr>
      </w:pPr>
      <w:r>
        <w:rPr>
          <w:rFonts w:hint="default" w:ascii="Times New Roman" w:hAnsi="Times New Roman" w:eastAsia="Times New Roman" w:cs="Times New Roman"/>
          <w:b/>
          <w:sz w:val="20"/>
          <w:szCs w:val="20"/>
          <w:lang w:val="kk-KZ"/>
        </w:rPr>
        <w:t>Алматы, 202</w:t>
      </w:r>
      <w:r>
        <w:rPr>
          <w:rFonts w:hint="default" w:ascii="Times New Roman" w:hAnsi="Times New Roman" w:eastAsia="Times New Roman" w:cs="Times New Roman"/>
          <w:b/>
          <w:sz w:val="20"/>
          <w:szCs w:val="20"/>
          <w:lang w:val="kk-KZ"/>
        </w:rPr>
        <w:t>5</w:t>
      </w:r>
    </w:p>
    <w:p w14:paraId="1BCA69F6">
      <w:pPr>
        <w:keepNext w:val="0"/>
        <w:keepLines w:val="0"/>
        <w:pageBreakBefore w:val="0"/>
        <w:widowControl/>
        <w:kinsoku/>
        <w:wordWrap/>
        <w:overflowPunct/>
        <w:topLinePunct w:val="0"/>
        <w:autoSpaceDN w:val="0"/>
        <w:bidi w:val="0"/>
        <w:snapToGrid/>
        <w:spacing w:after="0" w:line="240" w:lineRule="auto"/>
        <w:jc w:val="both"/>
        <w:textAlignment w:val="auto"/>
        <w:rPr>
          <w:rFonts w:hint="default" w:ascii="Times New Roman" w:hAnsi="Times New Roman" w:eastAsia="Times New Roman" w:cs="Times New Roman"/>
          <w:b/>
          <w:sz w:val="20"/>
          <w:szCs w:val="20"/>
          <w:lang w:val="kk-KZ"/>
        </w:rPr>
      </w:pPr>
    </w:p>
    <w:p w14:paraId="7DD300EA">
      <w:pPr>
        <w:pStyle w:val="60"/>
        <w:keepNext w:val="0"/>
        <w:keepLines w:val="0"/>
        <w:pageBreakBefore w:val="0"/>
        <w:widowControl/>
        <w:kinsoku/>
        <w:wordWrap/>
        <w:overflowPunct/>
        <w:topLinePunct w:val="0"/>
        <w:bidi w:val="0"/>
        <w:snapToGrid/>
        <w:spacing w:beforeAutospacing="0" w:after="0" w:afterAutospacing="0" w:line="240" w:lineRule="auto"/>
        <w:jc w:val="center"/>
        <w:textAlignment w:val="auto"/>
        <w:rPr>
          <w:rFonts w:hint="default" w:ascii="Times New Roman" w:hAnsi="Times New Roman" w:eastAsia="Times New Roman" w:cs="Times New Roman"/>
          <w:b/>
          <w:bCs w:val="0"/>
          <w:sz w:val="20"/>
          <w:szCs w:val="20"/>
          <w:lang w:val="kk-KZ"/>
        </w:rPr>
      </w:pPr>
      <w:r>
        <w:rPr>
          <w:rFonts w:hint="default" w:ascii="Times New Roman" w:hAnsi="Times New Roman" w:eastAsia="SimSun" w:cs="Times New Roman"/>
          <w:b/>
          <w:bCs w:val="0"/>
          <w:i w:val="0"/>
          <w:iCs w:val="0"/>
          <w:caps w:val="0"/>
          <w:color w:val="000000"/>
          <w:spacing w:val="0"/>
          <w:sz w:val="20"/>
          <w:szCs w:val="20"/>
          <w:highlight w:val="none"/>
        </w:rPr>
        <w:t>67228</w:t>
      </w:r>
      <w:r>
        <w:rPr>
          <w:rFonts w:hint="default" w:ascii="Times New Roman" w:hAnsi="Times New Roman" w:eastAsia="SimSun" w:cs="Times New Roman"/>
          <w:b/>
          <w:bCs w:val="0"/>
          <w:i w:val="0"/>
          <w:iCs w:val="0"/>
          <w:caps w:val="0"/>
          <w:color w:val="000000"/>
          <w:spacing w:val="0"/>
          <w:sz w:val="20"/>
          <w:szCs w:val="20"/>
          <w:highlight w:val="none"/>
          <w:lang w:val="kk-KZ"/>
        </w:rPr>
        <w:t xml:space="preserve"> - </w:t>
      </w:r>
      <w:r>
        <w:rPr>
          <w:rFonts w:hint="default" w:ascii="Times New Roman" w:hAnsi="Times New Roman" w:eastAsia="SimSun" w:cs="Times New Roman"/>
          <w:b/>
          <w:bCs w:val="0"/>
          <w:i w:val="0"/>
          <w:iCs w:val="0"/>
          <w:caps w:val="0"/>
          <w:color w:val="000000"/>
          <w:spacing w:val="0"/>
          <w:sz w:val="20"/>
          <w:szCs w:val="20"/>
          <w:highlight w:val="none"/>
        </w:rPr>
        <w:t>Жасерекшелік педагогикасы және психология</w:t>
      </w:r>
      <w:r>
        <w:rPr>
          <w:rFonts w:hint="default" w:ascii="Times New Roman" w:hAnsi="Times New Roman" w:eastAsia="Times New Roman" w:cs="Times New Roman"/>
          <w:b/>
          <w:bCs w:val="0"/>
          <w:sz w:val="20"/>
          <w:szCs w:val="20"/>
          <w:lang w:val="kk-KZ"/>
        </w:rPr>
        <w:t xml:space="preserve">  </w:t>
      </w:r>
    </w:p>
    <w:p w14:paraId="5CA7DE96">
      <w:pPr>
        <w:keepNext w:val="0"/>
        <w:keepLines w:val="0"/>
        <w:pageBreakBefore w:val="0"/>
        <w:widowControl/>
        <w:kinsoku/>
        <w:wordWrap/>
        <w:overflowPunct/>
        <w:topLinePunct w:val="0"/>
        <w:autoSpaceDN w:val="0"/>
        <w:bidi w:val="0"/>
        <w:snapToGrid/>
        <w:spacing w:after="0" w:line="240" w:lineRule="auto"/>
        <w:jc w:val="center"/>
        <w:textAlignment w:val="auto"/>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b/>
          <w:bCs w:val="0"/>
          <w:sz w:val="20"/>
          <w:szCs w:val="20"/>
          <w:lang w:val="kk-KZ"/>
        </w:rPr>
        <w:t xml:space="preserve">  ПӘНІНЕН     СЕМИНАР САБАҚТАРЫНА ДАЙЫНДАЛУДЫҢ ЖОСПАРЫ   ЖӘНЕ ӘДІСТЕМЕЛІК ҰСЫНЫСТАР</w:t>
      </w:r>
    </w:p>
    <w:p w14:paraId="20A16EFD">
      <w:pPr>
        <w:keepNext w:val="0"/>
        <w:keepLines w:val="0"/>
        <w:pageBreakBefore w:val="0"/>
        <w:widowControl/>
        <w:kinsoku/>
        <w:wordWrap/>
        <w:overflowPunct/>
        <w:topLinePunct w:val="0"/>
        <w:autoSpaceDN w:val="0"/>
        <w:bidi w:val="0"/>
        <w:snapToGrid/>
        <w:spacing w:after="0" w:line="240" w:lineRule="auto"/>
        <w:jc w:val="center"/>
        <w:textAlignment w:val="auto"/>
        <w:rPr>
          <w:rFonts w:hint="default" w:ascii="Times New Roman" w:hAnsi="Times New Roman" w:eastAsia="Times New Roman" w:cs="Times New Roman"/>
          <w:sz w:val="20"/>
          <w:szCs w:val="20"/>
          <w:lang w:val="kk-KZ"/>
        </w:rPr>
      </w:pPr>
    </w:p>
    <w:tbl>
      <w:tblPr>
        <w:tblStyle w:val="21"/>
        <w:tblW w:w="10784"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84"/>
      </w:tblGrid>
      <w:tr w14:paraId="6B5B5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4" w:type="dxa"/>
            <w:shd w:val="clear" w:color="auto" w:fill="auto"/>
            <w:vAlign w:val="top"/>
          </w:tcPr>
          <w:p w14:paraId="4398911D">
            <w:pPr>
              <w:pStyle w:val="60"/>
              <w:keepNext w:val="0"/>
              <w:keepLines w:val="0"/>
              <w:pageBreakBefore w:val="0"/>
              <w:widowControl/>
              <w:kinsoku/>
              <w:wordWrap/>
              <w:overflowPunct/>
              <w:topLinePunct w:val="0"/>
              <w:bidi w:val="0"/>
              <w:snapToGrid/>
              <w:spacing w:beforeAutospacing="0" w:after="0" w:afterAutospacing="0" w:line="240" w:lineRule="auto"/>
              <w:jc w:val="both"/>
              <w:textAlignment w:val="auto"/>
              <w:rPr>
                <w:rFonts w:hint="default" w:ascii="Times New Roman" w:hAnsi="Times New Roman" w:cs="Times New Roman"/>
                <w:sz w:val="20"/>
                <w:szCs w:val="20"/>
                <w:highlight w:val="none"/>
                <w:lang w:val="kk-KZ" w:eastAsia="ko-KR"/>
              </w:rPr>
            </w:pPr>
            <w:r>
              <w:rPr>
                <w:rFonts w:hint="default" w:ascii="Times New Roman" w:hAnsi="Times New Roman" w:cs="Times New Roman"/>
                <w:b/>
                <w:bCs/>
                <w:sz w:val="20"/>
                <w:szCs w:val="20"/>
                <w:highlight w:val="none"/>
                <w:lang w:val="kk-KZ"/>
              </w:rPr>
              <w:t>1-СС</w:t>
            </w:r>
            <w:r>
              <w:rPr>
                <w:rFonts w:hint="default" w:ascii="Times New Roman" w:hAnsi="Times New Roman" w:cs="Times New Roman"/>
                <w:sz w:val="20"/>
                <w:szCs w:val="20"/>
                <w:highlight w:val="none"/>
                <w:lang w:val="kk-KZ"/>
              </w:rPr>
              <w:t>.</w:t>
            </w:r>
            <w:r>
              <w:rPr>
                <w:rFonts w:hint="default" w:ascii="Times New Roman" w:hAnsi="Times New Roman" w:cs="Times New Roman"/>
                <w:sz w:val="20"/>
                <w:szCs w:val="20"/>
                <w:highlight w:val="none"/>
              </w:rPr>
              <w:t xml:space="preserve"> </w:t>
            </w:r>
            <w:r>
              <w:rPr>
                <w:rFonts w:hint="default" w:ascii="Times New Roman" w:hAnsi="Times New Roman" w:cs="Times New Roman"/>
                <w:sz w:val="20"/>
                <w:szCs w:val="20"/>
                <w:highlight w:val="none"/>
                <w:lang w:val="kk-KZ" w:eastAsia="ko-KR"/>
              </w:rPr>
              <w:t>Қазіргі жас ерекшелік психологиясының мәселелері. Жас дамуының кезеңділігі.</w:t>
            </w:r>
            <w:r>
              <w:rPr>
                <w:rFonts w:hint="default" w:ascii="Times New Roman" w:hAnsi="Times New Roman" w:cs="Times New Roman"/>
                <w:b/>
                <w:color w:val="000000"/>
                <w:sz w:val="20"/>
                <w:szCs w:val="20"/>
                <w:highlight w:val="none"/>
                <w:lang w:val="kk-KZ"/>
              </w:rPr>
              <w:t xml:space="preserve"> </w:t>
            </w:r>
            <w:r>
              <w:rPr>
                <w:rFonts w:hint="default" w:ascii="Times New Roman" w:hAnsi="Times New Roman" w:cs="Times New Roman"/>
                <w:sz w:val="20"/>
                <w:szCs w:val="20"/>
                <w:highlight w:val="none"/>
                <w:lang w:val="kk-KZ" w:eastAsia="ko-KR"/>
              </w:rPr>
              <w:t xml:space="preserve">Бала мінез-құлқы мен психикасының эволюциялық, революциялық және ситуациялық жастық өзгерістері. </w:t>
            </w:r>
            <w:r>
              <w:rPr>
                <w:rFonts w:hint="default" w:ascii="Times New Roman" w:hAnsi="Times New Roman" w:cs="Times New Roman"/>
                <w:sz w:val="20"/>
                <w:szCs w:val="20"/>
                <w:highlight w:val="none"/>
                <w:lang w:val="kk-KZ"/>
              </w:rPr>
              <w:t>Жас ерекшелік</w:t>
            </w:r>
            <w:r>
              <w:rPr>
                <w:rFonts w:hint="default" w:ascii="Times New Roman" w:hAnsi="Times New Roman" w:cs="Times New Roman"/>
                <w:sz w:val="20"/>
                <w:szCs w:val="20"/>
                <w:highlight w:val="none"/>
                <w:lang w:val="kk-KZ" w:eastAsia="ko-KR"/>
              </w:rPr>
              <w:t xml:space="preserve"> психологиясының теориялық және практикалық міндеттері. Қазіргі жас ерекшелік психологиясының мәселелері. </w:t>
            </w:r>
            <w:r>
              <w:rPr>
                <w:rFonts w:hint="default" w:ascii="Times New Roman" w:hAnsi="Times New Roman" w:cs="Times New Roman"/>
                <w:sz w:val="20"/>
                <w:szCs w:val="20"/>
                <w:highlight w:val="none"/>
                <w:lang w:val="kk-KZ"/>
              </w:rPr>
              <w:t>Жас ерекшелік</w:t>
            </w:r>
            <w:r>
              <w:rPr>
                <w:rFonts w:hint="default" w:ascii="Times New Roman" w:hAnsi="Times New Roman" w:cs="Times New Roman"/>
                <w:sz w:val="20"/>
                <w:szCs w:val="20"/>
                <w:highlight w:val="none"/>
                <w:lang w:val="zh-CN" w:eastAsia="ko-KR"/>
              </w:rPr>
              <w:t xml:space="preserve"> психологиясының негізгі категориялары (жас, периодизация, даму және т.б.)</w:t>
            </w:r>
            <w:r>
              <w:rPr>
                <w:rFonts w:hint="default" w:ascii="Times New Roman" w:hAnsi="Times New Roman" w:cs="Times New Roman"/>
                <w:sz w:val="20"/>
                <w:szCs w:val="20"/>
                <w:highlight w:val="none"/>
                <w:lang w:val="kk-KZ" w:eastAsia="ko-KR"/>
              </w:rPr>
              <w:t xml:space="preserve"> Жас ерекшелік педагогика және психологиясының әдістері және олардың сипаты (бақылау, эксперимент, диагностикалық әдіс, егіздер әдісі, лонгитюдтік әдіс, көлденең кесу). </w:t>
            </w:r>
            <w:r>
              <w:rPr>
                <w:rFonts w:hint="default" w:ascii="Times New Roman" w:hAnsi="Times New Roman" w:cs="Times New Roman"/>
                <w:sz w:val="20"/>
                <w:szCs w:val="20"/>
                <w:highlight w:val="none"/>
                <w:lang w:val="kk-KZ"/>
              </w:rPr>
              <w:t>Жас ерекшелік</w:t>
            </w:r>
            <w:r>
              <w:rPr>
                <w:rFonts w:hint="default" w:ascii="Times New Roman" w:hAnsi="Times New Roman" w:cs="Times New Roman"/>
                <w:sz w:val="20"/>
                <w:szCs w:val="20"/>
                <w:highlight w:val="none"/>
                <w:lang w:val="zh-CN" w:eastAsia="ko-KR"/>
              </w:rPr>
              <w:t xml:space="preserve"> психологиясының негізгі категориялары (жас, периодизация, даму және т.б.)</w:t>
            </w:r>
          </w:p>
          <w:p w14:paraId="05CF1BFD">
            <w:pPr>
              <w:pStyle w:val="60"/>
              <w:keepNext w:val="0"/>
              <w:keepLines w:val="0"/>
              <w:pageBreakBefore w:val="0"/>
              <w:widowControl/>
              <w:kinsoku/>
              <w:wordWrap/>
              <w:overflowPunct/>
              <w:topLinePunct w:val="0"/>
              <w:bidi w:val="0"/>
              <w:snapToGrid/>
              <w:spacing w:beforeAutospacing="0" w:after="0" w:afterAutospacing="0" w:line="240" w:lineRule="auto"/>
              <w:jc w:val="both"/>
              <w:textAlignment w:val="auto"/>
              <w:rPr>
                <w:rFonts w:hint="default" w:ascii="Times New Roman" w:hAnsi="Times New Roman" w:eastAsia="Calibri" w:cs="Times New Roman"/>
                <w:bCs/>
                <w:iCs/>
                <w:sz w:val="20"/>
                <w:szCs w:val="20"/>
                <w:highlight w:val="none"/>
                <w:lang w:val="kk-KZ" w:eastAsia="en-US" w:bidi="ar-SA"/>
              </w:rPr>
            </w:pPr>
            <w:r>
              <w:rPr>
                <w:rFonts w:hint="default" w:ascii="Times New Roman" w:hAnsi="Times New Roman" w:cs="Times New Roman"/>
                <w:i/>
                <w:sz w:val="20"/>
                <w:szCs w:val="20"/>
                <w:highlight w:val="none"/>
                <w:lang w:val="kk-KZ"/>
              </w:rPr>
              <w:t>Оқытудың әдістемесі мен формасы:</w:t>
            </w:r>
            <w:r>
              <w:rPr>
                <w:rFonts w:hint="default" w:ascii="Times New Roman" w:hAnsi="Times New Roman" w:cs="Times New Roman"/>
                <w:sz w:val="20"/>
                <w:szCs w:val="20"/>
                <w:highlight w:val="none"/>
                <w:lang w:val="kk-KZ"/>
              </w:rPr>
              <w:t xml:space="preserve"> семинар (</w:t>
            </w:r>
            <w:r>
              <w:rPr>
                <w:rFonts w:hint="default" w:ascii="Times New Roman" w:hAnsi="Times New Roman" w:cs="Times New Roman"/>
                <w:bCs/>
                <w:iCs/>
                <w:sz w:val="20"/>
                <w:szCs w:val="20"/>
                <w:highlight w:val="none"/>
                <w:lang w:val="kk-KZ"/>
              </w:rPr>
              <w:t>талқылау, ауызша шағын хабарлама, презентация, конспектіні тексеру)</w:t>
            </w:r>
          </w:p>
        </w:tc>
      </w:tr>
      <w:tr w14:paraId="06FD8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0784" w:type="dxa"/>
            <w:shd w:val="clear" w:color="auto" w:fill="auto"/>
            <w:vAlign w:val="top"/>
          </w:tcPr>
          <w:p w14:paraId="6E55133F">
            <w:pPr>
              <w:keepNext w:val="0"/>
              <w:keepLines w:val="0"/>
              <w:pageBreakBefore w:val="0"/>
              <w:widowControl/>
              <w:numPr>
                <w:ilvl w:val="0"/>
                <w:numId w:val="1"/>
              </w:numPr>
              <w:kinsoku/>
              <w:wordWrap/>
              <w:overflowPunct/>
              <w:topLinePunct w:val="0"/>
              <w:autoSpaceDN w:val="0"/>
              <w:bidi w:val="0"/>
              <w:snapToGrid/>
              <w:spacing w:beforeAutospacing="0" w:afterAutospacing="0" w:line="240" w:lineRule="auto"/>
              <w:textAlignment w:val="auto"/>
              <w:rPr>
                <w:rFonts w:hint="default" w:ascii="Times New Roman" w:hAnsi="Times New Roman" w:eastAsia="SimSun" w:cs="Times New Roman"/>
                <w:sz w:val="20"/>
                <w:szCs w:val="20"/>
                <w:highlight w:val="none"/>
                <w:lang w:val="kk-KZ"/>
              </w:rPr>
            </w:pPr>
            <w:r>
              <w:rPr>
                <w:rFonts w:hint="default" w:ascii="Times New Roman" w:hAnsi="Times New Roman" w:cs="Times New Roman"/>
                <w:b/>
                <w:bCs/>
                <w:sz w:val="20"/>
                <w:szCs w:val="20"/>
                <w:highlight w:val="none"/>
                <w:lang w:val="kk-KZ"/>
              </w:rPr>
              <w:t>СС.</w:t>
            </w:r>
            <w:r>
              <w:rPr>
                <w:rFonts w:hint="default" w:ascii="Times New Roman" w:hAnsi="Times New Roman" w:cs="Times New Roman"/>
                <w:b/>
                <w:sz w:val="20"/>
                <w:szCs w:val="20"/>
                <w:highlight w:val="none"/>
                <w:lang w:val="zh-CN"/>
              </w:rPr>
              <w:t xml:space="preserve"> </w:t>
            </w:r>
            <w:r>
              <w:rPr>
                <w:rFonts w:hint="default" w:ascii="Times New Roman" w:hAnsi="Times New Roman" w:cs="Times New Roman"/>
                <w:sz w:val="20"/>
                <w:szCs w:val="20"/>
                <w:highlight w:val="none"/>
                <w:lang w:val="zh-CN"/>
              </w:rPr>
              <w:t xml:space="preserve"> </w:t>
            </w:r>
            <w:r>
              <w:rPr>
                <w:rFonts w:hint="default" w:ascii="Times New Roman" w:hAnsi="Times New Roman" w:cs="Times New Roman"/>
                <w:sz w:val="20"/>
                <w:szCs w:val="20"/>
                <w:highlight w:val="none"/>
                <w:lang w:eastAsia="ko-KR"/>
              </w:rPr>
              <w:t>Бала психологиясының дамуындағы негізгі бағыттары</w:t>
            </w:r>
            <w:r>
              <w:rPr>
                <w:rFonts w:hint="default" w:ascii="Times New Roman" w:hAnsi="Times New Roman" w:cs="Times New Roman"/>
                <w:sz w:val="20"/>
                <w:szCs w:val="20"/>
                <w:highlight w:val="none"/>
                <w:lang w:val="kk-KZ" w:eastAsia="ko-KR"/>
              </w:rPr>
              <w:t xml:space="preserve">. </w:t>
            </w:r>
            <w:r>
              <w:rPr>
                <w:rFonts w:hint="default" w:ascii="Times New Roman" w:hAnsi="Times New Roman" w:eastAsia="SimSun" w:cs="Times New Roman"/>
                <w:sz w:val="20"/>
                <w:szCs w:val="20"/>
                <w:highlight w:val="none"/>
              </w:rPr>
              <w:t xml:space="preserve">Адамның психикалық дамуының жас психологиясы, қозғаушы күштері, шарттары мен заңдылықтарын анықтау.. </w:t>
            </w:r>
            <w:r>
              <w:rPr>
                <w:rFonts w:hint="default" w:ascii="Times New Roman" w:hAnsi="Times New Roman" w:eastAsia="SimSun" w:cs="Times New Roman"/>
                <w:sz w:val="20"/>
                <w:szCs w:val="20"/>
                <w:highlight w:val="none"/>
                <w:lang w:val="kk-KZ"/>
              </w:rPr>
              <w:t>“</w:t>
            </w:r>
            <w:r>
              <w:rPr>
                <w:rFonts w:hint="default" w:ascii="Times New Roman" w:hAnsi="Times New Roman" w:eastAsia="SimSun" w:cs="Times New Roman"/>
                <w:sz w:val="20"/>
                <w:szCs w:val="20"/>
                <w:highlight w:val="none"/>
              </w:rPr>
              <w:t>Балалық шақ</w:t>
            </w:r>
            <w:r>
              <w:rPr>
                <w:rFonts w:hint="default" w:ascii="Times New Roman" w:hAnsi="Times New Roman" w:eastAsia="SimSun" w:cs="Times New Roman"/>
                <w:sz w:val="20"/>
                <w:szCs w:val="20"/>
                <w:highlight w:val="none"/>
                <w:lang w:val="kk-KZ"/>
              </w:rPr>
              <w:t>”</w:t>
            </w:r>
            <w:r>
              <w:rPr>
                <w:rFonts w:hint="default" w:ascii="Times New Roman" w:hAnsi="Times New Roman" w:eastAsia="SimSun" w:cs="Times New Roman"/>
                <w:sz w:val="20"/>
                <w:szCs w:val="20"/>
                <w:highlight w:val="none"/>
              </w:rPr>
              <w:t xml:space="preserve"> ұғымына тарихи талдау (Ф. Ар</w:t>
            </w:r>
            <w:r>
              <w:rPr>
                <w:rFonts w:hint="default" w:ascii="Times New Roman" w:hAnsi="Times New Roman" w:eastAsia="SimSun" w:cs="Times New Roman"/>
                <w:sz w:val="20"/>
                <w:szCs w:val="20"/>
                <w:highlight w:val="none"/>
                <w:lang w:val="kk-KZ"/>
              </w:rPr>
              <w:t>ь</w:t>
            </w:r>
            <w:r>
              <w:rPr>
                <w:rFonts w:hint="default" w:ascii="Times New Roman" w:hAnsi="Times New Roman" w:eastAsia="SimSun" w:cs="Times New Roman"/>
                <w:sz w:val="20"/>
                <w:szCs w:val="20"/>
                <w:highlight w:val="none"/>
              </w:rPr>
              <w:t xml:space="preserve">ес, </w:t>
            </w:r>
            <w:r>
              <w:rPr>
                <w:rFonts w:hint="default" w:ascii="Times New Roman" w:hAnsi="Times New Roman" w:eastAsia="SimSun" w:cs="Times New Roman"/>
                <w:sz w:val="20"/>
                <w:szCs w:val="20"/>
                <w:highlight w:val="none"/>
                <w:lang w:val="kk-KZ"/>
              </w:rPr>
              <w:t>П</w:t>
            </w:r>
            <w:r>
              <w:rPr>
                <w:rFonts w:hint="default" w:ascii="Times New Roman" w:hAnsi="Times New Roman" w:eastAsia="SimSun" w:cs="Times New Roman"/>
                <w:sz w:val="20"/>
                <w:szCs w:val="20"/>
                <w:highlight w:val="none"/>
              </w:rPr>
              <w:t xml:space="preserve">. </w:t>
            </w:r>
            <w:r>
              <w:rPr>
                <w:rFonts w:hint="default" w:ascii="Times New Roman" w:hAnsi="Times New Roman" w:eastAsia="SimSun" w:cs="Times New Roman"/>
                <w:sz w:val="20"/>
                <w:szCs w:val="20"/>
                <w:highlight w:val="none"/>
                <w:lang w:val="kk-KZ"/>
              </w:rPr>
              <w:t>П</w:t>
            </w:r>
            <w:r>
              <w:rPr>
                <w:rFonts w:hint="default" w:ascii="Times New Roman" w:hAnsi="Times New Roman" w:eastAsia="SimSun" w:cs="Times New Roman"/>
                <w:sz w:val="20"/>
                <w:szCs w:val="20"/>
                <w:highlight w:val="none"/>
              </w:rPr>
              <w:t xml:space="preserve">. Блонский, </w:t>
            </w:r>
            <w:r>
              <w:rPr>
                <w:rFonts w:hint="default" w:ascii="Times New Roman" w:hAnsi="Times New Roman" w:eastAsia="SimSun" w:cs="Times New Roman"/>
                <w:sz w:val="20"/>
                <w:szCs w:val="20"/>
                <w:highlight w:val="none"/>
                <w:lang w:val="kk-KZ"/>
              </w:rPr>
              <w:t>А</w:t>
            </w:r>
            <w:r>
              <w:rPr>
                <w:rFonts w:hint="default" w:ascii="Times New Roman" w:hAnsi="Times New Roman" w:eastAsia="SimSun" w:cs="Times New Roman"/>
                <w:sz w:val="20"/>
                <w:szCs w:val="20"/>
                <w:highlight w:val="none"/>
              </w:rPr>
              <w:t>.</w:t>
            </w:r>
            <w:r>
              <w:rPr>
                <w:rFonts w:hint="default" w:ascii="Times New Roman" w:hAnsi="Times New Roman" w:eastAsia="SimSun" w:cs="Times New Roman"/>
                <w:sz w:val="20"/>
                <w:szCs w:val="20"/>
                <w:highlight w:val="none"/>
                <w:lang w:val="kk-KZ"/>
              </w:rPr>
              <w:t>С</w:t>
            </w:r>
            <w:r>
              <w:rPr>
                <w:rFonts w:hint="default" w:ascii="Times New Roman" w:hAnsi="Times New Roman" w:eastAsia="SimSun" w:cs="Times New Roman"/>
                <w:sz w:val="20"/>
                <w:szCs w:val="20"/>
                <w:highlight w:val="none"/>
              </w:rPr>
              <w:t>. Выготская, д. Б. Эльконин және т. б.)</w:t>
            </w:r>
            <w:r>
              <w:rPr>
                <w:rFonts w:hint="default" w:ascii="Times New Roman" w:hAnsi="Times New Roman" w:eastAsia="SimSun" w:cs="Times New Roman"/>
                <w:sz w:val="20"/>
                <w:szCs w:val="20"/>
                <w:highlight w:val="none"/>
                <w:lang w:val="kk-KZ"/>
              </w:rPr>
              <w:t>. психологиялық және хронологиялық жас.</w:t>
            </w:r>
          </w:p>
          <w:p w14:paraId="3B2608D6">
            <w:pPr>
              <w:keepNext w:val="0"/>
              <w:keepLines w:val="0"/>
              <w:pageBreakBefore w:val="0"/>
              <w:widowControl/>
              <w:kinsoku/>
              <w:wordWrap/>
              <w:overflowPunct/>
              <w:topLinePunct w:val="0"/>
              <w:autoSpaceDN w:val="0"/>
              <w:bidi w:val="0"/>
              <w:snapToGrid/>
              <w:spacing w:beforeAutospacing="0" w:afterAutospacing="0" w:line="240" w:lineRule="auto"/>
              <w:textAlignment w:val="auto"/>
              <w:rPr>
                <w:rFonts w:hint="default" w:ascii="Times New Roman" w:hAnsi="Times New Roman" w:eastAsia="Times New Roman" w:cs="Times New Roman"/>
                <w:bCs/>
                <w:iCs/>
                <w:sz w:val="20"/>
                <w:szCs w:val="20"/>
                <w:highlight w:val="none"/>
                <w:lang w:val="kk-KZ" w:eastAsia="en-US" w:bidi="ar-SA"/>
              </w:rPr>
            </w:pPr>
            <w:r>
              <w:rPr>
                <w:rFonts w:hint="default" w:ascii="Times New Roman" w:hAnsi="Times New Roman" w:cs="Times New Roman"/>
                <w:i/>
                <w:sz w:val="20"/>
                <w:szCs w:val="20"/>
                <w:highlight w:val="none"/>
                <w:lang w:val="kk-KZ"/>
              </w:rPr>
              <w:t>Оқытудың әдістемесі мен формасы:</w:t>
            </w:r>
            <w:r>
              <w:rPr>
                <w:rFonts w:hint="default" w:ascii="Times New Roman" w:hAnsi="Times New Roman" w:cs="Times New Roman"/>
                <w:sz w:val="20"/>
                <w:szCs w:val="20"/>
                <w:highlight w:val="none"/>
                <w:lang w:val="kk-KZ"/>
              </w:rPr>
              <w:t xml:space="preserve"> семинар-пікірталас (</w:t>
            </w:r>
            <w:r>
              <w:rPr>
                <w:rFonts w:hint="default" w:ascii="Times New Roman" w:hAnsi="Times New Roman" w:cs="Times New Roman"/>
                <w:bCs/>
                <w:iCs/>
                <w:sz w:val="20"/>
                <w:szCs w:val="20"/>
                <w:highlight w:val="none"/>
                <w:lang w:val="kk-KZ"/>
              </w:rPr>
              <w:t>салыстырмалы талдау, шағын хабарлама)</w:t>
            </w:r>
          </w:p>
        </w:tc>
      </w:tr>
      <w:tr w14:paraId="002DB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4" w:type="dxa"/>
            <w:shd w:val="clear" w:color="auto" w:fill="auto"/>
            <w:vAlign w:val="top"/>
          </w:tcPr>
          <w:p w14:paraId="27314844">
            <w:pPr>
              <w:keepNext w:val="0"/>
              <w:keepLines w:val="0"/>
              <w:pageBreakBefore w:val="0"/>
              <w:widowControl/>
              <w:suppressLineNumbers w:val="0"/>
              <w:kinsoku/>
              <w:wordWrap/>
              <w:overflowPunct/>
              <w:topLinePunct w:val="0"/>
              <w:bidi w:val="0"/>
              <w:snapToGrid/>
              <w:spacing w:beforeAutospacing="0" w:afterAutospacing="0" w:line="240" w:lineRule="auto"/>
              <w:jc w:val="both"/>
              <w:textAlignment w:val="auto"/>
              <w:rPr>
                <w:rFonts w:hint="default" w:ascii="Times New Roman" w:hAnsi="Times New Roman" w:cs="Times New Roman"/>
                <w:sz w:val="20"/>
                <w:szCs w:val="20"/>
                <w:highlight w:val="none"/>
                <w:lang w:val="kk-KZ" w:eastAsia="ko-KR"/>
              </w:rPr>
            </w:pPr>
            <w:r>
              <w:rPr>
                <w:rFonts w:hint="default" w:ascii="Times New Roman" w:hAnsi="Times New Roman" w:cs="Times New Roman"/>
                <w:b/>
                <w:sz w:val="20"/>
                <w:szCs w:val="20"/>
                <w:highlight w:val="none"/>
                <w:lang w:val="kk-KZ"/>
              </w:rPr>
              <w:t>3-СС.</w:t>
            </w:r>
            <w:r>
              <w:rPr>
                <w:rFonts w:hint="default" w:ascii="Times New Roman" w:hAnsi="Times New Roman" w:cs="Times New Roman"/>
                <w:sz w:val="20"/>
                <w:szCs w:val="20"/>
                <w:highlight w:val="none"/>
                <w:lang w:val="zh-CN"/>
              </w:rPr>
              <w:t xml:space="preserve"> </w:t>
            </w:r>
            <w:r>
              <w:rPr>
                <w:rFonts w:hint="default" w:ascii="Times New Roman" w:hAnsi="Times New Roman" w:cs="Times New Roman"/>
                <w:sz w:val="20"/>
                <w:szCs w:val="20"/>
                <w:highlight w:val="none"/>
                <w:lang w:val="kk-KZ"/>
              </w:rPr>
              <w:t xml:space="preserve"> </w:t>
            </w:r>
            <w:r>
              <w:rPr>
                <w:rFonts w:hint="default" w:ascii="Times New Roman" w:hAnsi="Times New Roman" w:cs="Times New Roman"/>
                <w:sz w:val="20"/>
                <w:szCs w:val="20"/>
                <w:highlight w:val="none"/>
                <w:lang w:val="kk-KZ" w:eastAsia="ko-KR"/>
              </w:rPr>
              <w:t>Балалардың психикалық процестерін қалыптастыру стратегиясы. Баланың дамуын зерттеу стратегиялары:Л.С.Выготскийдің мәдени-тарихи концепциясы</w:t>
            </w:r>
          </w:p>
          <w:p w14:paraId="32E072B0">
            <w:pPr>
              <w:pStyle w:val="60"/>
              <w:keepNext w:val="0"/>
              <w:keepLines w:val="0"/>
              <w:pageBreakBefore w:val="0"/>
              <w:widowControl/>
              <w:kinsoku/>
              <w:wordWrap/>
              <w:overflowPunct/>
              <w:topLinePunct w:val="0"/>
              <w:bidi w:val="0"/>
              <w:snapToGrid/>
              <w:spacing w:beforeAutospacing="0" w:after="0" w:afterAutospacing="0" w:line="240" w:lineRule="auto"/>
              <w:jc w:val="both"/>
              <w:textAlignment w:val="auto"/>
              <w:rPr>
                <w:rFonts w:hint="default" w:ascii="Times New Roman" w:hAnsi="Times New Roman" w:cs="Times New Roman"/>
                <w:sz w:val="20"/>
                <w:szCs w:val="20"/>
                <w:highlight w:val="none"/>
                <w:lang w:val="kk-KZ"/>
              </w:rPr>
            </w:pPr>
            <w:r>
              <w:rPr>
                <w:rFonts w:hint="default" w:ascii="Times New Roman" w:hAnsi="Times New Roman" w:cs="Times New Roman"/>
                <w:sz w:val="20"/>
                <w:szCs w:val="20"/>
                <w:highlight w:val="none"/>
                <w:lang w:val="kk-KZ" w:eastAsia="ko-KR"/>
              </w:rPr>
              <w:t xml:space="preserve"> ”Жас дамуының әлеуметтік жағдайы” ұғымдары. Баланың психикалық дамуындағы дағдарыстардың мәнін түсіну. Жетекші іс-әрекет түсінігі. Жетекші іс -әрекет және жастағы негізгі психологиялық жаңа құрылулар. Онтогенездегі жетекші іс -әрекеттердің ауысуы. Жас кезеңдері және бала дамуының дәуірлері. Шетелдік периодизация теорияларына сынды талдау (А.Гезелл,С.Холл,К.Бюлер, Ш.Бюлер, Ж.Пиаже). </w:t>
            </w:r>
            <w:r>
              <w:rPr>
                <w:rFonts w:hint="default" w:ascii="Times New Roman" w:hAnsi="Times New Roman" w:cs="Times New Roman"/>
                <w:sz w:val="20"/>
                <w:szCs w:val="20"/>
                <w:highlight w:val="none"/>
                <w:lang w:eastAsia="ko-KR"/>
              </w:rPr>
              <w:t>Қазақстан</w:t>
            </w:r>
            <w:r>
              <w:rPr>
                <w:rFonts w:hint="default" w:ascii="Times New Roman" w:hAnsi="Times New Roman" w:cs="Times New Roman"/>
                <w:sz w:val="20"/>
                <w:szCs w:val="20"/>
                <w:highlight w:val="none"/>
                <w:lang w:val="en-US" w:eastAsia="ko-KR"/>
              </w:rPr>
              <w:t xml:space="preserve"> </w:t>
            </w:r>
            <w:r>
              <w:rPr>
                <w:rFonts w:hint="default" w:ascii="Times New Roman" w:hAnsi="Times New Roman" w:cs="Times New Roman"/>
                <w:sz w:val="20"/>
                <w:szCs w:val="20"/>
                <w:highlight w:val="none"/>
                <w:lang w:eastAsia="ko-KR"/>
              </w:rPr>
              <w:t>халықтарындағы</w:t>
            </w:r>
            <w:r>
              <w:rPr>
                <w:rFonts w:hint="default" w:ascii="Times New Roman" w:hAnsi="Times New Roman" w:cs="Times New Roman"/>
                <w:sz w:val="20"/>
                <w:szCs w:val="20"/>
                <w:highlight w:val="none"/>
                <w:lang w:val="en-US" w:eastAsia="ko-KR"/>
              </w:rPr>
              <w:t xml:space="preserve"> </w:t>
            </w:r>
            <w:r>
              <w:rPr>
                <w:rFonts w:hint="default" w:ascii="Times New Roman" w:hAnsi="Times New Roman" w:cs="Times New Roman"/>
                <w:sz w:val="20"/>
                <w:szCs w:val="20"/>
                <w:highlight w:val="none"/>
                <w:lang w:eastAsia="ko-KR"/>
              </w:rPr>
              <w:t>ересек</w:t>
            </w:r>
            <w:r>
              <w:rPr>
                <w:rFonts w:hint="default" w:ascii="Times New Roman" w:hAnsi="Times New Roman" w:cs="Times New Roman"/>
                <w:sz w:val="20"/>
                <w:szCs w:val="20"/>
                <w:highlight w:val="none"/>
                <w:lang w:val="en-US" w:eastAsia="ko-KR"/>
              </w:rPr>
              <w:t xml:space="preserve"> </w:t>
            </w:r>
            <w:r>
              <w:rPr>
                <w:rFonts w:hint="default" w:ascii="Times New Roman" w:hAnsi="Times New Roman" w:cs="Times New Roman"/>
                <w:sz w:val="20"/>
                <w:szCs w:val="20"/>
                <w:highlight w:val="none"/>
                <w:lang w:eastAsia="ko-KR"/>
              </w:rPr>
              <w:t>адамның</w:t>
            </w:r>
            <w:r>
              <w:rPr>
                <w:rFonts w:hint="default" w:ascii="Times New Roman" w:hAnsi="Times New Roman" w:cs="Times New Roman"/>
                <w:sz w:val="20"/>
                <w:szCs w:val="20"/>
                <w:highlight w:val="none"/>
                <w:lang w:val="en-US" w:eastAsia="ko-KR"/>
              </w:rPr>
              <w:t xml:space="preserve"> </w:t>
            </w:r>
            <w:r>
              <w:rPr>
                <w:rFonts w:hint="default" w:ascii="Times New Roman" w:hAnsi="Times New Roman" w:cs="Times New Roman"/>
                <w:sz w:val="20"/>
                <w:szCs w:val="20"/>
                <w:highlight w:val="none"/>
                <w:lang w:eastAsia="ko-KR"/>
              </w:rPr>
              <w:t>индивидуалды</w:t>
            </w:r>
            <w:r>
              <w:rPr>
                <w:rFonts w:hint="default" w:ascii="Times New Roman" w:hAnsi="Times New Roman" w:cs="Times New Roman"/>
                <w:sz w:val="20"/>
                <w:szCs w:val="20"/>
                <w:highlight w:val="none"/>
                <w:lang w:val="en-US" w:eastAsia="ko-KR"/>
              </w:rPr>
              <w:t xml:space="preserve"> </w:t>
            </w:r>
            <w:r>
              <w:rPr>
                <w:rFonts w:hint="default" w:ascii="Times New Roman" w:hAnsi="Times New Roman" w:cs="Times New Roman"/>
                <w:sz w:val="20"/>
                <w:szCs w:val="20"/>
                <w:highlight w:val="none"/>
                <w:lang w:eastAsia="ko-KR"/>
              </w:rPr>
              <w:t>даму</w:t>
            </w:r>
            <w:r>
              <w:rPr>
                <w:rFonts w:hint="default" w:ascii="Times New Roman" w:hAnsi="Times New Roman" w:cs="Times New Roman"/>
                <w:sz w:val="20"/>
                <w:szCs w:val="20"/>
                <w:highlight w:val="none"/>
                <w:lang w:val="en-US" w:eastAsia="ko-KR"/>
              </w:rPr>
              <w:t xml:space="preserve"> </w:t>
            </w:r>
            <w:r>
              <w:rPr>
                <w:rFonts w:hint="default" w:ascii="Times New Roman" w:hAnsi="Times New Roman" w:cs="Times New Roman"/>
                <w:sz w:val="20"/>
                <w:szCs w:val="20"/>
                <w:highlight w:val="none"/>
                <w:lang w:eastAsia="ko-KR"/>
              </w:rPr>
              <w:t>периодизациясының</w:t>
            </w:r>
            <w:r>
              <w:rPr>
                <w:rFonts w:hint="default" w:ascii="Times New Roman" w:hAnsi="Times New Roman" w:cs="Times New Roman"/>
                <w:sz w:val="20"/>
                <w:szCs w:val="20"/>
                <w:highlight w:val="none"/>
                <w:lang w:val="en-US" w:eastAsia="ko-KR"/>
              </w:rPr>
              <w:t xml:space="preserve"> </w:t>
            </w:r>
            <w:r>
              <w:rPr>
                <w:rFonts w:hint="default" w:ascii="Times New Roman" w:hAnsi="Times New Roman" w:cs="Times New Roman"/>
                <w:sz w:val="20"/>
                <w:szCs w:val="20"/>
                <w:highlight w:val="none"/>
                <w:lang w:eastAsia="ko-KR"/>
              </w:rPr>
              <w:t>өзіндік</w:t>
            </w:r>
            <w:r>
              <w:rPr>
                <w:rFonts w:hint="default" w:ascii="Times New Roman" w:hAnsi="Times New Roman" w:cs="Times New Roman"/>
                <w:sz w:val="20"/>
                <w:szCs w:val="20"/>
                <w:highlight w:val="none"/>
                <w:lang w:val="en-US" w:eastAsia="ko-KR"/>
              </w:rPr>
              <w:t xml:space="preserve"> </w:t>
            </w:r>
            <w:r>
              <w:rPr>
                <w:rFonts w:hint="default" w:ascii="Times New Roman" w:hAnsi="Times New Roman" w:cs="Times New Roman"/>
                <w:sz w:val="20"/>
                <w:szCs w:val="20"/>
                <w:highlight w:val="none"/>
                <w:lang w:eastAsia="ko-KR"/>
              </w:rPr>
              <w:t>мәселелері</w:t>
            </w:r>
            <w:r>
              <w:rPr>
                <w:rFonts w:hint="default" w:ascii="Times New Roman" w:hAnsi="Times New Roman" w:cs="Times New Roman"/>
                <w:sz w:val="20"/>
                <w:szCs w:val="20"/>
                <w:highlight w:val="none"/>
                <w:lang w:val="en-US" w:eastAsia="ko-KR"/>
              </w:rPr>
              <w:t>.</w:t>
            </w:r>
            <w:r>
              <w:rPr>
                <w:rFonts w:hint="default" w:ascii="Times New Roman" w:hAnsi="Times New Roman" w:cs="Times New Roman"/>
                <w:sz w:val="20"/>
                <w:szCs w:val="20"/>
                <w:highlight w:val="none"/>
                <w:lang w:val="kk-KZ" w:eastAsia="ko-KR"/>
              </w:rPr>
              <w:t xml:space="preserve"> Қазақша жас атаулары (қыз, ер бала)</w:t>
            </w:r>
          </w:p>
          <w:p w14:paraId="156B34FE">
            <w:pPr>
              <w:pStyle w:val="60"/>
              <w:keepNext w:val="0"/>
              <w:keepLines w:val="0"/>
              <w:pageBreakBefore w:val="0"/>
              <w:widowControl/>
              <w:kinsoku/>
              <w:wordWrap/>
              <w:overflowPunct/>
              <w:topLinePunct w:val="0"/>
              <w:bidi w:val="0"/>
              <w:snapToGrid/>
              <w:spacing w:beforeAutospacing="0" w:after="0" w:afterAutospacing="0" w:line="240" w:lineRule="auto"/>
              <w:jc w:val="both"/>
              <w:textAlignment w:val="auto"/>
              <w:rPr>
                <w:rFonts w:hint="default" w:ascii="Times New Roman" w:hAnsi="Times New Roman" w:eastAsia="Calibri" w:cs="Times New Roman"/>
                <w:sz w:val="20"/>
                <w:szCs w:val="20"/>
                <w:highlight w:val="none"/>
                <w:lang w:val="kk-KZ" w:eastAsia="en-US" w:bidi="ar-SA"/>
              </w:rPr>
            </w:pPr>
            <w:r>
              <w:rPr>
                <w:rFonts w:hint="default" w:ascii="Times New Roman" w:hAnsi="Times New Roman" w:cs="Times New Roman"/>
                <w:i/>
                <w:sz w:val="20"/>
                <w:szCs w:val="20"/>
                <w:highlight w:val="none"/>
                <w:lang w:val="kk-KZ"/>
              </w:rPr>
              <w:t>Оқытудың әдістемесі мен формасы: семинар-диспут (</w:t>
            </w:r>
            <w:r>
              <w:rPr>
                <w:rFonts w:hint="default" w:ascii="Times New Roman" w:hAnsi="Times New Roman" w:cs="Times New Roman"/>
                <w:bCs/>
                <w:i/>
                <w:iCs/>
                <w:sz w:val="20"/>
                <w:szCs w:val="20"/>
                <w:highlight w:val="none"/>
                <w:lang w:val="kk-KZ"/>
              </w:rPr>
              <w:t>топтық талдау, шағын хабарлама, үлестірме материал, бейнеролик</w:t>
            </w:r>
            <w:r>
              <w:rPr>
                <w:rFonts w:hint="default" w:ascii="Times New Roman" w:hAnsi="Times New Roman" w:cs="Times New Roman"/>
                <w:bCs/>
                <w:iCs/>
                <w:sz w:val="20"/>
                <w:szCs w:val="20"/>
                <w:highlight w:val="none"/>
                <w:lang w:val="kk-KZ"/>
              </w:rPr>
              <w:t>)</w:t>
            </w:r>
          </w:p>
        </w:tc>
      </w:tr>
      <w:tr w14:paraId="39F94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trPr>
        <w:tc>
          <w:tcPr>
            <w:tcW w:w="10784" w:type="dxa"/>
            <w:vAlign w:val="top"/>
          </w:tcPr>
          <w:p w14:paraId="0F8A0498">
            <w:pPr>
              <w:pStyle w:val="60"/>
              <w:keepNext w:val="0"/>
              <w:keepLines w:val="0"/>
              <w:pageBreakBefore w:val="0"/>
              <w:widowControl/>
              <w:kinsoku/>
              <w:wordWrap/>
              <w:overflowPunct/>
              <w:topLinePunct w:val="0"/>
              <w:bidi w:val="0"/>
              <w:snapToGrid/>
              <w:spacing w:beforeAutospacing="0" w:after="0" w:afterAutospacing="0" w:line="240" w:lineRule="auto"/>
              <w:jc w:val="both"/>
              <w:textAlignment w:val="auto"/>
              <w:rPr>
                <w:rFonts w:hint="default" w:ascii="Times New Roman" w:hAnsi="Times New Roman" w:cs="Times New Roman"/>
                <w:spacing w:val="-2"/>
                <w:sz w:val="20"/>
                <w:szCs w:val="20"/>
                <w:highlight w:val="none"/>
                <w:lang w:val="kk-KZ"/>
              </w:rPr>
            </w:pPr>
            <w:r>
              <w:rPr>
                <w:rFonts w:hint="default" w:ascii="Times New Roman" w:hAnsi="Times New Roman" w:cs="Times New Roman"/>
                <w:b/>
                <w:bCs/>
                <w:spacing w:val="-2"/>
                <w:sz w:val="20"/>
                <w:szCs w:val="20"/>
                <w:highlight w:val="none"/>
                <w:lang w:val="kk-KZ"/>
              </w:rPr>
              <w:t>4-СС.</w:t>
            </w:r>
            <w:r>
              <w:rPr>
                <w:rFonts w:hint="default" w:ascii="Times New Roman" w:hAnsi="Times New Roman" w:cs="Times New Roman"/>
                <w:spacing w:val="-2"/>
                <w:sz w:val="20"/>
                <w:szCs w:val="20"/>
                <w:highlight w:val="none"/>
                <w:lang w:val="kk-KZ"/>
              </w:rPr>
              <w:t xml:space="preserve"> </w:t>
            </w:r>
            <w:r>
              <w:rPr>
                <w:rFonts w:hint="default" w:ascii="Times New Roman" w:hAnsi="Times New Roman" w:cs="Times New Roman"/>
                <w:sz w:val="20"/>
                <w:szCs w:val="20"/>
                <w:highlight w:val="none"/>
                <w:lang w:eastAsia="ko-KR"/>
              </w:rPr>
              <w:t>Психика мен мінез-құлықтың туа берілетін формалары. Нәрестенің рефлекторлы, генетикалық шарттанған қимылдары.</w:t>
            </w:r>
            <w:r>
              <w:rPr>
                <w:rFonts w:hint="default" w:ascii="Times New Roman" w:hAnsi="Times New Roman" w:cs="Times New Roman"/>
                <w:sz w:val="20"/>
                <w:szCs w:val="20"/>
                <w:highlight w:val="none"/>
                <w:lang w:val="kk-KZ" w:eastAsia="ko-KR"/>
              </w:rPr>
              <w:t xml:space="preserve"> Өмірге келгеннен кейінгі негізгі сезім органдарының – көру, есту, сипап сезу, қозғалыс анализаторларының, дәм рецепторларының автоматты түрде қосылуы. Нәрестелік кезеңдегі бала миының қызмет етуінің анатомиялық-физиологиялық сипаты. Баланың қозғалыс белсенділігі. Нәрестелік шақтағы қабылдау мен есте процестерінің  ерекшеліктері. Нәрестелік шақтағы сөйлеу мен ойлау ерекшеліктері.  Психика мен мінез-құлықтың туа берілетін формалары.</w:t>
            </w:r>
          </w:p>
          <w:p w14:paraId="54B4601A">
            <w:pPr>
              <w:pStyle w:val="60"/>
              <w:keepNext w:val="0"/>
              <w:keepLines w:val="0"/>
              <w:pageBreakBefore w:val="0"/>
              <w:widowControl/>
              <w:kinsoku/>
              <w:wordWrap/>
              <w:overflowPunct/>
              <w:topLinePunct w:val="0"/>
              <w:bidi w:val="0"/>
              <w:snapToGrid/>
              <w:spacing w:beforeAutospacing="0" w:after="0" w:afterAutospacing="0" w:line="240" w:lineRule="auto"/>
              <w:jc w:val="both"/>
              <w:textAlignment w:val="auto"/>
              <w:rPr>
                <w:rFonts w:hint="default" w:ascii="Times New Roman" w:hAnsi="Times New Roman" w:cs="Times New Roman"/>
                <w:sz w:val="20"/>
                <w:szCs w:val="20"/>
                <w:highlight w:val="none"/>
                <w:lang w:val="kk-KZ"/>
              </w:rPr>
            </w:pPr>
            <w:r>
              <w:rPr>
                <w:rFonts w:hint="default" w:ascii="Times New Roman" w:hAnsi="Times New Roman" w:cs="Times New Roman"/>
                <w:i/>
                <w:sz w:val="20"/>
                <w:szCs w:val="20"/>
                <w:highlight w:val="none"/>
                <w:lang w:val="kk-KZ"/>
              </w:rPr>
              <w:t>Оқытудың әдістемесі мен формасы:</w:t>
            </w:r>
            <w:r>
              <w:rPr>
                <w:rFonts w:hint="default" w:ascii="Times New Roman" w:hAnsi="Times New Roman" w:cs="Times New Roman"/>
                <w:sz w:val="20"/>
                <w:szCs w:val="20"/>
                <w:highlight w:val="none"/>
                <w:lang w:val="kk-KZ"/>
              </w:rPr>
              <w:t xml:space="preserve"> семинар-пікірталас (</w:t>
            </w:r>
            <w:r>
              <w:rPr>
                <w:rFonts w:hint="default" w:ascii="Times New Roman" w:hAnsi="Times New Roman" w:cs="Times New Roman"/>
                <w:bCs/>
                <w:iCs/>
                <w:sz w:val="20"/>
                <w:szCs w:val="20"/>
                <w:highlight w:val="none"/>
                <w:lang w:val="kk-KZ"/>
              </w:rPr>
              <w:t>салыстырмалы талдау, шағын хабарлама, баяндама, талдау және жинақтау)</w:t>
            </w:r>
            <w:r>
              <w:rPr>
                <w:rFonts w:hint="default" w:ascii="Times New Roman" w:hAnsi="Times New Roman" w:cs="Times New Roman"/>
                <w:sz w:val="20"/>
                <w:szCs w:val="20"/>
                <w:highlight w:val="none"/>
                <w:lang w:val="kk-KZ"/>
              </w:rPr>
              <w:t>.</w:t>
            </w:r>
          </w:p>
        </w:tc>
      </w:tr>
      <w:tr w14:paraId="0744C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4" w:type="dxa"/>
            <w:vAlign w:val="top"/>
          </w:tcPr>
          <w:p w14:paraId="5C2D821F">
            <w:pPr>
              <w:pStyle w:val="60"/>
              <w:keepNext w:val="0"/>
              <w:keepLines w:val="0"/>
              <w:pageBreakBefore w:val="0"/>
              <w:widowControl/>
              <w:kinsoku/>
              <w:wordWrap/>
              <w:overflowPunct/>
              <w:topLinePunct w:val="0"/>
              <w:bidi w:val="0"/>
              <w:snapToGrid/>
              <w:spacing w:beforeAutospacing="0" w:after="0" w:afterAutospacing="0" w:line="240" w:lineRule="auto"/>
              <w:jc w:val="both"/>
              <w:textAlignment w:val="auto"/>
              <w:rPr>
                <w:rFonts w:hint="default" w:ascii="Times New Roman" w:hAnsi="Times New Roman" w:cs="Times New Roman"/>
                <w:spacing w:val="-2"/>
                <w:sz w:val="20"/>
                <w:szCs w:val="20"/>
                <w:highlight w:val="none"/>
                <w:lang w:val="kk-KZ"/>
              </w:rPr>
            </w:pPr>
            <w:r>
              <w:rPr>
                <w:rFonts w:hint="default" w:ascii="Times New Roman" w:hAnsi="Times New Roman" w:cs="Times New Roman"/>
                <w:b/>
                <w:bCs/>
                <w:spacing w:val="-2"/>
                <w:sz w:val="20"/>
                <w:szCs w:val="20"/>
                <w:highlight w:val="none"/>
                <w:lang w:val="kk-KZ"/>
              </w:rPr>
              <w:t>5-СС</w:t>
            </w:r>
            <w:r>
              <w:rPr>
                <w:rFonts w:hint="default" w:ascii="Times New Roman" w:hAnsi="Times New Roman" w:cs="Times New Roman"/>
                <w:b/>
                <w:bCs/>
                <w:sz w:val="20"/>
                <w:szCs w:val="20"/>
                <w:highlight w:val="none"/>
                <w:lang w:val="kk-KZ"/>
              </w:rPr>
              <w:t xml:space="preserve">. </w:t>
            </w:r>
            <w:r>
              <w:rPr>
                <w:rFonts w:hint="default" w:ascii="Times New Roman" w:hAnsi="Times New Roman" w:cs="Times New Roman"/>
                <w:sz w:val="20"/>
                <w:szCs w:val="20"/>
                <w:highlight w:val="none"/>
                <w:lang w:val="kk-KZ" w:eastAsia="ko-KR"/>
              </w:rPr>
              <w:t>Әртүрлі жас сатыларындағы психикалық және физикалық даму ерекшеліктері Жадырау комплексі. Есту анализаторының дамуы. Нәрестенің адам дауысына  реакциясы.Нәрестенің алғашқы айлардағы есте сақтауы. Қолдың манипуляциялық қимылдарының жетілуі. Ж. Пиаже бойынша нәрестелердің сенсомоторлы әрекет етудің даму сатыларының классификациясы. Бір жасқа дейінгі сөйлеу мен ойлаудың тәуелсіз дамуы. Еліктеу және сөзді тусіну.</w:t>
            </w:r>
          </w:p>
          <w:p w14:paraId="1BFE2BA8">
            <w:pPr>
              <w:pStyle w:val="60"/>
              <w:keepNext w:val="0"/>
              <w:keepLines w:val="0"/>
              <w:pageBreakBefore w:val="0"/>
              <w:widowControl/>
              <w:kinsoku/>
              <w:wordWrap/>
              <w:overflowPunct/>
              <w:topLinePunct w:val="0"/>
              <w:bidi w:val="0"/>
              <w:snapToGrid/>
              <w:spacing w:beforeAutospacing="0" w:after="0" w:afterAutospacing="0" w:line="240" w:lineRule="auto"/>
              <w:jc w:val="both"/>
              <w:textAlignment w:val="auto"/>
              <w:rPr>
                <w:rFonts w:hint="default" w:ascii="Times New Roman" w:hAnsi="Times New Roman" w:cs="Times New Roman"/>
                <w:b/>
                <w:bCs/>
                <w:sz w:val="20"/>
                <w:szCs w:val="20"/>
                <w:highlight w:val="none"/>
              </w:rPr>
            </w:pPr>
            <w:r>
              <w:rPr>
                <w:rFonts w:hint="default" w:ascii="Times New Roman" w:hAnsi="Times New Roman" w:cs="Times New Roman"/>
                <w:i/>
                <w:sz w:val="20"/>
                <w:szCs w:val="20"/>
                <w:highlight w:val="none"/>
                <w:lang w:val="kk-KZ"/>
              </w:rPr>
              <w:t>Оқытудың әдістемесі мен формасы:</w:t>
            </w:r>
            <w:r>
              <w:rPr>
                <w:rFonts w:hint="default" w:ascii="Times New Roman" w:hAnsi="Times New Roman" w:cs="Times New Roman"/>
                <w:sz w:val="20"/>
                <w:szCs w:val="20"/>
                <w:highlight w:val="none"/>
                <w:lang w:val="kk-KZ"/>
              </w:rPr>
              <w:t xml:space="preserve"> семинар (</w:t>
            </w:r>
            <w:r>
              <w:rPr>
                <w:rFonts w:hint="default" w:ascii="Times New Roman" w:hAnsi="Times New Roman" w:cs="Times New Roman"/>
                <w:bCs/>
                <w:iCs/>
                <w:sz w:val="20"/>
                <w:szCs w:val="20"/>
                <w:highlight w:val="none"/>
                <w:lang w:val="kk-KZ"/>
              </w:rPr>
              <w:t>талдау, ауызша хабарлама, баяндама, сауалнама құрастыру)</w:t>
            </w:r>
          </w:p>
        </w:tc>
      </w:tr>
      <w:tr w14:paraId="4AF15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4" w:type="dxa"/>
            <w:vAlign w:val="top"/>
          </w:tcPr>
          <w:p w14:paraId="51F88A59">
            <w:pPr>
              <w:pStyle w:val="60"/>
              <w:keepNext w:val="0"/>
              <w:keepLines w:val="0"/>
              <w:pageBreakBefore w:val="0"/>
              <w:widowControl/>
              <w:kinsoku/>
              <w:wordWrap/>
              <w:overflowPunct/>
              <w:topLinePunct w:val="0"/>
              <w:bidi w:val="0"/>
              <w:snapToGrid/>
              <w:spacing w:beforeAutospacing="0" w:after="0" w:afterAutospacing="0" w:line="240" w:lineRule="auto"/>
              <w:jc w:val="both"/>
              <w:textAlignment w:val="auto"/>
              <w:rPr>
                <w:rFonts w:hint="default" w:ascii="Times New Roman" w:hAnsi="Times New Roman" w:cs="Times New Roman"/>
                <w:spacing w:val="-2"/>
                <w:sz w:val="20"/>
                <w:szCs w:val="20"/>
                <w:highlight w:val="none"/>
                <w:lang w:val="zh-CN"/>
              </w:rPr>
            </w:pPr>
            <w:r>
              <w:rPr>
                <w:rFonts w:hint="default" w:ascii="Times New Roman" w:hAnsi="Times New Roman" w:cs="Times New Roman"/>
                <w:b/>
                <w:bCs/>
                <w:spacing w:val="-2"/>
                <w:sz w:val="20"/>
                <w:szCs w:val="20"/>
                <w:highlight w:val="none"/>
                <w:lang w:val="kk-KZ"/>
              </w:rPr>
              <w:t>6-СС</w:t>
            </w:r>
            <w:r>
              <w:rPr>
                <w:rFonts w:hint="default" w:ascii="Times New Roman" w:hAnsi="Times New Roman" w:cs="Times New Roman"/>
                <w:b/>
                <w:bCs/>
                <w:sz w:val="20"/>
                <w:szCs w:val="20"/>
                <w:highlight w:val="none"/>
                <w:lang w:val="kk-KZ"/>
              </w:rPr>
              <w:t xml:space="preserve">. </w:t>
            </w:r>
            <w:r>
              <w:rPr>
                <w:rFonts w:hint="default" w:ascii="Times New Roman" w:hAnsi="Times New Roman" w:cs="Times New Roman"/>
                <w:sz w:val="20"/>
                <w:szCs w:val="20"/>
                <w:highlight w:val="none"/>
                <w:lang w:val="kk-KZ" w:eastAsia="ko-KR"/>
              </w:rPr>
              <w:t>Генетикалық және конвергенция теориясы. Л.С.Выготскийдің жоғарғы психикалық функцияларды дамыту теориясы. Генетикалық және конвергенция теориясы. Л.С.Выготскийдің жоғарғы психикалық функцияларды дамыту теориясы.</w:t>
            </w:r>
            <w:r>
              <w:rPr>
                <w:rFonts w:hint="default" w:ascii="Times New Roman" w:hAnsi="Times New Roman" w:cs="Times New Roman"/>
                <w:sz w:val="20"/>
                <w:szCs w:val="20"/>
                <w:highlight w:val="none"/>
                <w:lang w:val="kk-KZ"/>
              </w:rPr>
              <w:t xml:space="preserve"> “Ұлттық мінез” ұғымы.</w:t>
            </w:r>
            <w:r>
              <w:rPr>
                <w:rFonts w:hint="default" w:ascii="Times New Roman" w:hAnsi="Times New Roman" w:cs="Times New Roman"/>
                <w:sz w:val="20"/>
                <w:szCs w:val="20"/>
                <w:highlight w:val="none"/>
                <w:lang w:val="kk-KZ" w:eastAsia="ko-KR"/>
              </w:rPr>
              <w:t xml:space="preserve"> </w:t>
            </w:r>
          </w:p>
          <w:p w14:paraId="618FA991">
            <w:pPr>
              <w:pStyle w:val="60"/>
              <w:keepNext w:val="0"/>
              <w:keepLines w:val="0"/>
              <w:pageBreakBefore w:val="0"/>
              <w:widowControl/>
              <w:kinsoku/>
              <w:wordWrap/>
              <w:overflowPunct/>
              <w:topLinePunct w:val="0"/>
              <w:bidi w:val="0"/>
              <w:snapToGrid/>
              <w:spacing w:beforeAutospacing="0" w:after="0" w:afterAutospacing="0" w:line="240" w:lineRule="auto"/>
              <w:jc w:val="both"/>
              <w:textAlignment w:val="auto"/>
              <w:rPr>
                <w:rFonts w:hint="default" w:ascii="Times New Roman" w:hAnsi="Times New Roman" w:cs="Times New Roman"/>
                <w:b/>
                <w:bCs/>
                <w:sz w:val="20"/>
                <w:szCs w:val="20"/>
                <w:highlight w:val="none"/>
                <w:lang w:val="kk-KZ"/>
              </w:rPr>
            </w:pPr>
            <w:r>
              <w:rPr>
                <w:rFonts w:hint="default" w:ascii="Times New Roman" w:hAnsi="Times New Roman" w:cs="Times New Roman"/>
                <w:i/>
                <w:sz w:val="20"/>
                <w:szCs w:val="20"/>
                <w:highlight w:val="none"/>
                <w:lang w:val="kk-KZ"/>
              </w:rPr>
              <w:t>Оқытудың әдістемесі мен формасы:</w:t>
            </w:r>
            <w:r>
              <w:rPr>
                <w:rFonts w:hint="default" w:ascii="Times New Roman" w:hAnsi="Times New Roman" w:cs="Times New Roman"/>
                <w:sz w:val="20"/>
                <w:szCs w:val="20"/>
                <w:highlight w:val="none"/>
                <w:lang w:val="kk-KZ"/>
              </w:rPr>
              <w:t xml:space="preserve"> </w:t>
            </w:r>
            <w:r>
              <w:rPr>
                <w:rFonts w:hint="default" w:ascii="Times New Roman" w:hAnsi="Times New Roman" w:cs="Times New Roman"/>
                <w:i w:val="0"/>
                <w:iCs w:val="0"/>
                <w:sz w:val="20"/>
                <w:szCs w:val="20"/>
                <w:highlight w:val="none"/>
                <w:lang w:val="kk-KZ"/>
              </w:rPr>
              <w:t xml:space="preserve">семинар (дөңгелек үстел,  әңгімелесу, баяндама, </w:t>
            </w:r>
            <w:r>
              <w:rPr>
                <w:rFonts w:hint="default" w:ascii="Times New Roman" w:hAnsi="Times New Roman" w:cs="Times New Roman"/>
                <w:bCs/>
                <w:i w:val="0"/>
                <w:iCs w:val="0"/>
                <w:sz w:val="20"/>
                <w:szCs w:val="20"/>
                <w:highlight w:val="none"/>
                <w:lang w:val="kk-KZ"/>
              </w:rPr>
              <w:t xml:space="preserve">қысқаша анықтама, </w:t>
            </w:r>
            <w:r>
              <w:rPr>
                <w:rFonts w:hint="default" w:ascii="Times New Roman" w:hAnsi="Times New Roman" w:cs="Times New Roman"/>
                <w:i w:val="0"/>
                <w:iCs w:val="0"/>
                <w:sz w:val="20"/>
                <w:szCs w:val="20"/>
                <w:highlight w:val="none"/>
                <w:lang w:val="kk-KZ"/>
              </w:rPr>
              <w:t xml:space="preserve"> презентация).</w:t>
            </w:r>
          </w:p>
        </w:tc>
      </w:tr>
      <w:tr w14:paraId="617F3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4" w:type="dxa"/>
            <w:shd w:val="clear" w:color="auto" w:fill="auto"/>
            <w:vAlign w:val="top"/>
          </w:tcPr>
          <w:p w14:paraId="2F81F16F">
            <w:pPr>
              <w:keepNext w:val="0"/>
              <w:keepLines w:val="0"/>
              <w:pageBreakBefore w:val="0"/>
              <w:widowControl/>
              <w:tabs>
                <w:tab w:val="left" w:pos="1276"/>
              </w:tabs>
              <w:kinsoku/>
              <w:wordWrap/>
              <w:overflowPunct/>
              <w:topLinePunct w:val="0"/>
              <w:bidi w:val="0"/>
              <w:snapToGrid/>
              <w:spacing w:beforeAutospacing="0" w:afterAutospacing="0" w:line="240" w:lineRule="auto"/>
              <w:jc w:val="both"/>
              <w:textAlignment w:val="auto"/>
              <w:rPr>
                <w:rFonts w:hint="default" w:ascii="Times New Roman" w:hAnsi="Times New Roman" w:eastAsia="Times New Roman" w:cs="Times New Roman"/>
                <w:sz w:val="20"/>
                <w:szCs w:val="20"/>
                <w:highlight w:val="none"/>
                <w:lang w:val="kk-KZ" w:eastAsia="en-US" w:bidi="ar-SA"/>
              </w:rPr>
            </w:pPr>
            <w:r>
              <w:rPr>
                <w:rFonts w:hint="default" w:ascii="Times New Roman" w:hAnsi="Times New Roman" w:cs="Times New Roman"/>
                <w:b/>
                <w:bCs w:val="0"/>
                <w:sz w:val="20"/>
                <w:szCs w:val="20"/>
                <w:highlight w:val="none"/>
                <w:lang w:val="kk-KZ"/>
              </w:rPr>
              <w:t>7-СС.</w:t>
            </w:r>
            <w:r>
              <w:rPr>
                <w:rFonts w:hint="default" w:ascii="Times New Roman" w:hAnsi="Times New Roman" w:cs="Times New Roman"/>
                <w:sz w:val="20"/>
                <w:szCs w:val="20"/>
                <w:highlight w:val="none"/>
              </w:rPr>
              <w:t xml:space="preserve"> </w:t>
            </w:r>
            <w:r>
              <w:rPr>
                <w:rFonts w:hint="default" w:ascii="Times New Roman" w:hAnsi="Times New Roman" w:cs="Times New Roman"/>
                <w:bCs/>
                <w:sz w:val="20"/>
                <w:szCs w:val="20"/>
                <w:highlight w:val="none"/>
                <w:lang w:val="kk-KZ" w:eastAsia="ko-KR"/>
              </w:rPr>
              <w:t>Шетелдік психологиялық концепциялардағы психикалық даму мәселелері. Рекапитуляция ұғымы (С.Холл, Д.Болдуин).</w:t>
            </w:r>
            <w:r>
              <w:rPr>
                <w:rFonts w:hint="default" w:ascii="Times New Roman" w:hAnsi="Times New Roman" w:cs="Times New Roman"/>
                <w:sz w:val="20"/>
                <w:szCs w:val="20"/>
                <w:highlight w:val="none"/>
                <w:lang w:val="kk-KZ" w:eastAsia="ko-KR"/>
              </w:rPr>
              <w:t xml:space="preserve"> Іс -әрекеттің әр түрлі формаларының және мектепке дейінгілердің ересектермен, құрбыларымен қарым қатынас формаларының даму ерекшеліктері. Мектепке дейінгілердегі психикалық процестердің дамуының негізгі заңдылықтары. Баланың психикалық дамуы үшін сенсорлық процестерді мақсатты сәйкесті қалыптастырудың мәні (А.В.Запорожец, В.П.Зинченко, Л.А.Венгер).</w:t>
            </w:r>
            <w:r>
              <w:rPr>
                <w:rFonts w:hint="default" w:ascii="Times New Roman" w:hAnsi="Times New Roman" w:cs="Times New Roman"/>
                <w:i/>
                <w:sz w:val="20"/>
                <w:szCs w:val="20"/>
                <w:highlight w:val="none"/>
                <w:lang w:val="kk-KZ"/>
              </w:rPr>
              <w:t>Оқытудың әдістемесі мен формасы:</w:t>
            </w:r>
            <w:r>
              <w:rPr>
                <w:rFonts w:hint="default" w:ascii="Times New Roman" w:hAnsi="Times New Roman" w:cs="Times New Roman"/>
                <w:sz w:val="20"/>
                <w:szCs w:val="20"/>
                <w:highlight w:val="none"/>
                <w:lang w:val="kk-KZ"/>
              </w:rPr>
              <w:t xml:space="preserve"> семинар (ауызша хабарлама, баяндама, презентация</w:t>
            </w:r>
            <w:r>
              <w:rPr>
                <w:rFonts w:hint="default" w:ascii="Times New Roman" w:hAnsi="Times New Roman" w:cs="Times New Roman"/>
                <w:bCs/>
                <w:iCs/>
                <w:sz w:val="20"/>
                <w:szCs w:val="20"/>
                <w:highlight w:val="none"/>
                <w:lang w:val="kk-KZ"/>
              </w:rPr>
              <w:t>)</w:t>
            </w:r>
          </w:p>
        </w:tc>
      </w:tr>
      <w:tr w14:paraId="2FA66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7" w:hRule="atLeast"/>
        </w:trPr>
        <w:tc>
          <w:tcPr>
            <w:tcW w:w="10784" w:type="dxa"/>
            <w:shd w:val="clear" w:color="auto" w:fill="auto"/>
            <w:vAlign w:val="top"/>
          </w:tcPr>
          <w:p w14:paraId="0ED9A66C">
            <w:pPr>
              <w:pStyle w:val="12"/>
              <w:keepNext w:val="0"/>
              <w:keepLines w:val="0"/>
              <w:pageBreakBefore w:val="0"/>
              <w:widowControl/>
              <w:numPr>
                <w:ilvl w:val="0"/>
                <w:numId w:val="0"/>
              </w:numPr>
              <w:tabs>
                <w:tab w:val="left" w:pos="0"/>
                <w:tab w:val="left" w:pos="360"/>
              </w:tabs>
              <w:kinsoku/>
              <w:wordWrap/>
              <w:overflowPunct/>
              <w:topLinePunct w:val="0"/>
              <w:bidi w:val="0"/>
              <w:snapToGrid/>
              <w:spacing w:after="0" w:line="240" w:lineRule="auto"/>
              <w:ind w:leftChars="0"/>
              <w:jc w:val="both"/>
              <w:textAlignment w:val="auto"/>
              <w:rPr>
                <w:rFonts w:hint="default" w:ascii="Times New Roman" w:hAnsi="Times New Roman" w:cs="Times New Roman"/>
                <w:sz w:val="20"/>
                <w:szCs w:val="20"/>
                <w:highlight w:val="none"/>
                <w:lang w:val="kk-KZ" w:eastAsia="ko-KR"/>
              </w:rPr>
            </w:pPr>
            <w:r>
              <w:rPr>
                <w:rFonts w:hint="default" w:ascii="Times New Roman" w:hAnsi="Times New Roman" w:cs="Times New Roman"/>
                <w:b/>
                <w:bCs/>
                <w:sz w:val="20"/>
                <w:szCs w:val="20"/>
                <w:highlight w:val="none"/>
                <w:lang w:val="kk-KZ" w:eastAsia="ar-SA"/>
              </w:rPr>
              <w:t>8-С</w:t>
            </w:r>
            <w:r>
              <w:rPr>
                <w:rFonts w:hint="default" w:ascii="Times New Roman" w:hAnsi="Times New Roman" w:cs="Times New Roman"/>
                <w:b/>
                <w:bCs/>
                <w:sz w:val="20"/>
                <w:szCs w:val="20"/>
                <w:highlight w:val="none"/>
                <w:lang w:val="zh-CN" w:eastAsia="ar-SA"/>
              </w:rPr>
              <w:t xml:space="preserve">С. </w:t>
            </w:r>
            <w:r>
              <w:rPr>
                <w:rFonts w:hint="default" w:ascii="Times New Roman" w:hAnsi="Times New Roman" w:cs="Times New Roman"/>
                <w:sz w:val="20"/>
                <w:szCs w:val="20"/>
                <w:highlight w:val="none"/>
                <w:lang w:val="kk-KZ" w:eastAsia="ko-KR"/>
              </w:rPr>
              <w:t xml:space="preserve">Мектепке келудің алғашқы кездерінде кездесетін қиындықтар. Баланың мектепке оңай бейімделуінің әлеуметтік-психологиялық тәсілдері. </w:t>
            </w:r>
          </w:p>
          <w:p w14:paraId="651A1FDD">
            <w:pPr>
              <w:pStyle w:val="12"/>
              <w:keepNext w:val="0"/>
              <w:keepLines w:val="0"/>
              <w:pageBreakBefore w:val="0"/>
              <w:widowControl/>
              <w:numPr>
                <w:ilvl w:val="3"/>
                <w:numId w:val="2"/>
              </w:numPr>
              <w:tabs>
                <w:tab w:val="left" w:pos="0"/>
                <w:tab w:val="left" w:pos="360"/>
                <w:tab w:val="clear" w:pos="720"/>
              </w:tabs>
              <w:kinsoku/>
              <w:wordWrap/>
              <w:overflowPunct/>
              <w:topLinePunct w:val="0"/>
              <w:bidi w:val="0"/>
              <w:snapToGrid/>
              <w:spacing w:after="0" w:line="240" w:lineRule="auto"/>
              <w:ind w:left="0" w:firstLine="0"/>
              <w:jc w:val="both"/>
              <w:textAlignment w:val="auto"/>
              <w:rPr>
                <w:rFonts w:hint="default" w:ascii="Times New Roman" w:hAnsi="Times New Roman" w:cs="Times New Roman"/>
                <w:sz w:val="20"/>
                <w:szCs w:val="20"/>
                <w:highlight w:val="none"/>
                <w:lang w:val="kk-KZ" w:eastAsia="ko-KR"/>
              </w:rPr>
            </w:pPr>
            <w:r>
              <w:rPr>
                <w:rFonts w:hint="default" w:ascii="Times New Roman" w:hAnsi="Times New Roman" w:cs="Times New Roman"/>
                <w:sz w:val="20"/>
                <w:szCs w:val="20"/>
                <w:highlight w:val="none"/>
                <w:lang w:val="kk-KZ" w:eastAsia="ko-KR"/>
              </w:rPr>
              <w:t xml:space="preserve">Оқу іс әрекеті кіші мектептегілердің жетекші іс әрекеті ретінде. Оқу іс әрекетінің жалпы құрылымы, қалыптастыру заңдылықтары. Мектептегі алғашқы теориялық ойлаудың қалыптасуы (Д.Б.Эльконин, В.В.Давыдов). </w:t>
            </w:r>
          </w:p>
          <w:p w14:paraId="5FD5AAE7">
            <w:pPr>
              <w:pStyle w:val="12"/>
              <w:keepNext w:val="0"/>
              <w:keepLines w:val="0"/>
              <w:pageBreakBefore w:val="0"/>
              <w:widowControl/>
              <w:numPr>
                <w:ilvl w:val="3"/>
                <w:numId w:val="2"/>
              </w:numPr>
              <w:tabs>
                <w:tab w:val="left" w:pos="0"/>
                <w:tab w:val="left" w:pos="360"/>
                <w:tab w:val="clear" w:pos="720"/>
              </w:tabs>
              <w:kinsoku/>
              <w:wordWrap/>
              <w:overflowPunct/>
              <w:topLinePunct w:val="0"/>
              <w:bidi w:val="0"/>
              <w:snapToGrid/>
              <w:spacing w:after="0" w:line="240" w:lineRule="auto"/>
              <w:ind w:left="0" w:firstLine="0"/>
              <w:jc w:val="both"/>
              <w:textAlignment w:val="auto"/>
              <w:rPr>
                <w:rFonts w:hint="default" w:ascii="Times New Roman" w:hAnsi="Times New Roman" w:cs="Times New Roman"/>
                <w:sz w:val="20"/>
                <w:szCs w:val="20"/>
                <w:highlight w:val="none"/>
                <w:lang w:val="kk-KZ" w:eastAsia="ko-KR"/>
              </w:rPr>
            </w:pPr>
            <w:r>
              <w:rPr>
                <w:rFonts w:hint="default" w:ascii="Times New Roman" w:hAnsi="Times New Roman" w:cs="Times New Roman"/>
                <w:sz w:val="20"/>
                <w:szCs w:val="20"/>
                <w:highlight w:val="none"/>
                <w:lang w:val="kk-KZ" w:eastAsia="ko-KR"/>
              </w:rPr>
              <w:t>Ақыл -ой әрекеті мен ұғымдарды сатылап қалыптастыру (П.Я.Гальперин).</w:t>
            </w:r>
          </w:p>
          <w:p w14:paraId="073C678F">
            <w:pPr>
              <w:keepNext w:val="0"/>
              <w:keepLines w:val="0"/>
              <w:pageBreakBefore w:val="0"/>
              <w:widowControl/>
              <w:tabs>
                <w:tab w:val="left" w:pos="1276"/>
              </w:tabs>
              <w:kinsoku/>
              <w:wordWrap/>
              <w:overflowPunct/>
              <w:topLinePunct w:val="0"/>
              <w:bidi w:val="0"/>
              <w:snapToGrid/>
              <w:spacing w:beforeAutospacing="0" w:afterAutospacing="0" w:line="240" w:lineRule="auto"/>
              <w:jc w:val="both"/>
              <w:textAlignment w:val="auto"/>
              <w:rPr>
                <w:rFonts w:hint="default" w:ascii="Times New Roman" w:hAnsi="Times New Roman" w:eastAsia="Times New Roman" w:cs="Times New Roman"/>
                <w:sz w:val="20"/>
                <w:szCs w:val="20"/>
                <w:highlight w:val="none"/>
                <w:lang w:val="zh-CN" w:eastAsia="ar-SA" w:bidi="ar-SA"/>
              </w:rPr>
            </w:pPr>
            <w:r>
              <w:rPr>
                <w:rFonts w:hint="default" w:ascii="Times New Roman" w:hAnsi="Times New Roman" w:cs="Times New Roman"/>
                <w:sz w:val="20"/>
                <w:szCs w:val="20"/>
                <w:highlight w:val="none"/>
                <w:lang w:val="kk-KZ" w:eastAsia="ko-KR"/>
              </w:rPr>
              <w:t xml:space="preserve">Бастауыш мектеп жасындығы баланың  психикалық процестерінің дамуының негізгі заңдылықтары. Сөз қоры, сөзді ұғыну мәселесі, оның элементтері, формалары, оқытудың әртүрлі вариантындағы функциялары (Д.Б.Эльконин, А.К.Маркова, С.Н.Карпова). </w:t>
            </w:r>
            <w:r>
              <w:rPr>
                <w:rFonts w:hint="default" w:ascii="Times New Roman" w:hAnsi="Times New Roman" w:cs="Times New Roman"/>
                <w:i/>
                <w:sz w:val="20"/>
                <w:szCs w:val="20"/>
                <w:highlight w:val="none"/>
                <w:lang w:val="kk-KZ"/>
              </w:rPr>
              <w:t>Оқытудың әдістемесі мен формасы:</w:t>
            </w:r>
            <w:r>
              <w:rPr>
                <w:rFonts w:hint="default" w:ascii="Times New Roman" w:hAnsi="Times New Roman" w:cs="Times New Roman"/>
                <w:sz w:val="20"/>
                <w:szCs w:val="20"/>
                <w:highlight w:val="none"/>
                <w:lang w:val="kk-KZ"/>
              </w:rPr>
              <w:t xml:space="preserve"> семинар-пікірталас (</w:t>
            </w:r>
            <w:r>
              <w:rPr>
                <w:rFonts w:hint="default" w:ascii="Times New Roman" w:hAnsi="Times New Roman" w:cs="Times New Roman"/>
                <w:bCs/>
                <w:iCs/>
                <w:sz w:val="20"/>
                <w:szCs w:val="20"/>
                <w:highlight w:val="none"/>
                <w:lang w:val="kk-KZ"/>
              </w:rPr>
              <w:t>ауызша хабарлама, презентация, рефератты қорғау)</w:t>
            </w:r>
          </w:p>
        </w:tc>
      </w:tr>
      <w:tr w14:paraId="2811F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4" w:type="dxa"/>
            <w:vAlign w:val="top"/>
          </w:tcPr>
          <w:p w14:paraId="50C87881">
            <w:pPr>
              <w:keepNext w:val="0"/>
              <w:keepLines w:val="0"/>
              <w:pageBreakBefore w:val="0"/>
              <w:widowControl/>
              <w:tabs>
                <w:tab w:val="left" w:pos="1276"/>
              </w:tabs>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cs="Times New Roman"/>
                <w:b/>
                <w:bCs/>
                <w:i w:val="0"/>
                <w:iCs w:val="0"/>
                <w:sz w:val="20"/>
                <w:szCs w:val="20"/>
                <w:highlight w:val="none"/>
              </w:rPr>
            </w:pPr>
            <w:r>
              <w:rPr>
                <w:rFonts w:hint="default" w:ascii="Times New Roman" w:hAnsi="Times New Roman" w:cs="Times New Roman"/>
                <w:b/>
                <w:bCs/>
                <w:i w:val="0"/>
                <w:iCs w:val="0"/>
                <w:sz w:val="20"/>
                <w:szCs w:val="20"/>
                <w:highlight w:val="none"/>
                <w:lang w:val="kk-KZ" w:eastAsia="ar-SA"/>
              </w:rPr>
              <w:t xml:space="preserve">9-СС. </w:t>
            </w:r>
            <w:r>
              <w:rPr>
                <w:rFonts w:hint="default" w:ascii="Times New Roman" w:hAnsi="Times New Roman" w:cs="Times New Roman"/>
                <w:bCs/>
                <w:i w:val="0"/>
                <w:iCs w:val="0"/>
                <w:sz w:val="20"/>
                <w:szCs w:val="20"/>
                <w:highlight w:val="none"/>
                <w:lang w:val="kk-KZ" w:eastAsia="ko-KR"/>
              </w:rPr>
              <w:t xml:space="preserve">Жеткіншек </w:t>
            </w:r>
            <w:r>
              <w:rPr>
                <w:rFonts w:hint="default" w:ascii="Times New Roman" w:hAnsi="Times New Roman" w:cs="Times New Roman"/>
                <w:i w:val="0"/>
                <w:iCs w:val="0"/>
                <w:sz w:val="20"/>
                <w:szCs w:val="20"/>
                <w:highlight w:val="none"/>
                <w:lang w:val="kk-KZ" w:eastAsia="ko-KR"/>
              </w:rPr>
              <w:t xml:space="preserve">кезеңге өтудің анатомиялық-физиологиялық және психологиялық алғы шарттары. </w:t>
            </w:r>
            <w:r>
              <w:rPr>
                <w:rFonts w:hint="default" w:ascii="Times New Roman" w:hAnsi="Times New Roman" w:cs="Times New Roman"/>
                <w:bCs/>
                <w:i w:val="0"/>
                <w:iCs w:val="0"/>
                <w:sz w:val="20"/>
                <w:szCs w:val="20"/>
                <w:highlight w:val="none"/>
                <w:lang w:val="kk-KZ" w:eastAsia="ko-KR"/>
              </w:rPr>
              <w:t>Жеткіншек</w:t>
            </w:r>
            <w:r>
              <w:rPr>
                <w:rFonts w:hint="default" w:ascii="Times New Roman" w:hAnsi="Times New Roman" w:cs="Times New Roman"/>
                <w:i w:val="0"/>
                <w:iCs w:val="0"/>
                <w:sz w:val="20"/>
                <w:szCs w:val="20"/>
                <w:highlight w:val="none"/>
                <w:lang w:val="kk-KZ" w:eastAsia="ko-KR"/>
              </w:rPr>
              <w:t xml:space="preserve"> кезеңдегі темперамент типтері мен нерв жүйесінің ерекшеліктері. </w:t>
            </w:r>
            <w:r>
              <w:rPr>
                <w:rFonts w:hint="default" w:ascii="Times New Roman" w:hAnsi="Times New Roman" w:cs="Times New Roman"/>
                <w:bCs/>
                <w:i w:val="0"/>
                <w:iCs w:val="0"/>
                <w:sz w:val="20"/>
                <w:szCs w:val="20"/>
                <w:highlight w:val="none"/>
                <w:lang w:val="kk-KZ" w:eastAsia="ko-KR"/>
              </w:rPr>
              <w:t>Жеткіншек</w:t>
            </w:r>
            <w:r>
              <w:rPr>
                <w:rFonts w:hint="default" w:ascii="Times New Roman" w:hAnsi="Times New Roman" w:cs="Times New Roman"/>
                <w:i w:val="0"/>
                <w:iCs w:val="0"/>
                <w:sz w:val="20"/>
                <w:szCs w:val="20"/>
                <w:highlight w:val="none"/>
                <w:lang w:val="kk-KZ" w:eastAsia="ko-KR"/>
              </w:rPr>
              <w:t xml:space="preserve"> кезеңдегі мінез-құлық   акцентуациясы.</w:t>
            </w:r>
            <w:r>
              <w:rPr>
                <w:rFonts w:hint="default" w:ascii="Times New Roman" w:hAnsi="Times New Roman" w:cs="Times New Roman"/>
                <w:bCs/>
                <w:i w:val="0"/>
                <w:iCs w:val="0"/>
                <w:sz w:val="20"/>
                <w:szCs w:val="20"/>
                <w:highlight w:val="none"/>
                <w:lang w:val="kk-KZ" w:eastAsia="ko-KR"/>
              </w:rPr>
              <w:t>Жеткіншект</w:t>
            </w:r>
            <w:r>
              <w:rPr>
                <w:rFonts w:hint="default" w:ascii="Times New Roman" w:hAnsi="Times New Roman" w:eastAsia="TimesNewRomanPS-ItalicMT" w:cs="Times New Roman"/>
                <w:i w:val="0"/>
                <w:iCs w:val="0"/>
                <w:color w:val="000000"/>
                <w:kern w:val="0"/>
                <w:sz w:val="20"/>
                <w:szCs w:val="20"/>
                <w:highlight w:val="none"/>
                <w:lang w:val="en-US" w:eastAsia="zh-CN"/>
              </w:rPr>
              <w:t>ердің оқу әрекетінің жалпы сипаттамасы.</w:t>
            </w:r>
            <w:r>
              <w:rPr>
                <w:rFonts w:hint="default" w:ascii="Times New Roman" w:hAnsi="Times New Roman" w:eastAsia="TimesNewRomanPS-ItalicMT" w:cs="Times New Roman"/>
                <w:i w:val="0"/>
                <w:iCs w:val="0"/>
                <w:color w:val="000000"/>
                <w:kern w:val="0"/>
                <w:sz w:val="20"/>
                <w:szCs w:val="20"/>
                <w:highlight w:val="none"/>
                <w:lang w:val="kk-KZ" w:eastAsia="zh-CN"/>
              </w:rPr>
              <w:t xml:space="preserve"> </w:t>
            </w:r>
            <w:r>
              <w:rPr>
                <w:rFonts w:hint="default" w:ascii="Times New Roman" w:hAnsi="Times New Roman" w:cs="Times New Roman"/>
                <w:bCs/>
                <w:i w:val="0"/>
                <w:iCs w:val="0"/>
                <w:sz w:val="20"/>
                <w:szCs w:val="20"/>
                <w:highlight w:val="none"/>
                <w:lang w:val="kk-KZ" w:eastAsia="ko-KR"/>
              </w:rPr>
              <w:t>Жеткіншект</w:t>
            </w:r>
            <w:r>
              <w:rPr>
                <w:rFonts w:hint="default" w:ascii="Times New Roman" w:hAnsi="Times New Roman" w:eastAsia="TimesNewRomanPS-ItalicMT" w:cs="Times New Roman"/>
                <w:i w:val="0"/>
                <w:iCs w:val="0"/>
                <w:color w:val="000000"/>
                <w:kern w:val="0"/>
                <w:sz w:val="20"/>
                <w:szCs w:val="20"/>
                <w:highlight w:val="none"/>
                <w:lang w:val="en-US" w:eastAsia="zh-CN"/>
              </w:rPr>
              <w:t>ердің кәсіби білімдері мен дағдыларын дамыту.</w:t>
            </w:r>
            <w:r>
              <w:rPr>
                <w:rFonts w:hint="default" w:ascii="Times New Roman" w:hAnsi="Times New Roman" w:eastAsia="TimesNewRomanPS-ItalicMT" w:cs="Times New Roman"/>
                <w:i w:val="0"/>
                <w:iCs w:val="0"/>
                <w:color w:val="000000"/>
                <w:kern w:val="0"/>
                <w:sz w:val="20"/>
                <w:szCs w:val="20"/>
                <w:highlight w:val="none"/>
                <w:lang w:val="kk-KZ" w:eastAsia="zh-CN"/>
              </w:rPr>
              <w:t xml:space="preserve"> </w:t>
            </w:r>
            <w:r>
              <w:rPr>
                <w:rFonts w:hint="default" w:ascii="Times New Roman" w:hAnsi="Times New Roman" w:cs="Times New Roman"/>
                <w:bCs/>
                <w:i w:val="0"/>
                <w:iCs w:val="0"/>
                <w:sz w:val="20"/>
                <w:szCs w:val="20"/>
                <w:highlight w:val="none"/>
                <w:lang w:val="kk-KZ" w:eastAsia="ko-KR"/>
              </w:rPr>
              <w:t>Жеткіншект</w:t>
            </w:r>
            <w:r>
              <w:rPr>
                <w:rFonts w:hint="default" w:ascii="Times New Roman" w:hAnsi="Times New Roman" w:eastAsia="TimesNewRomanPS-ItalicMT" w:cs="Times New Roman"/>
                <w:i w:val="0"/>
                <w:iCs w:val="0"/>
                <w:color w:val="000000"/>
                <w:kern w:val="0"/>
                <w:sz w:val="20"/>
                <w:szCs w:val="20"/>
                <w:highlight w:val="none"/>
                <w:lang w:val="en-US" w:eastAsia="zh-CN"/>
              </w:rPr>
              <w:t xml:space="preserve">ердің ата-аналармен және мұғалімдермен қарым-қатынас ерекшеліктері. </w:t>
            </w:r>
            <w:r>
              <w:rPr>
                <w:rFonts w:hint="default" w:ascii="Times New Roman" w:hAnsi="Times New Roman" w:cs="Times New Roman"/>
                <w:bCs/>
                <w:i w:val="0"/>
                <w:iCs w:val="0"/>
                <w:sz w:val="20"/>
                <w:szCs w:val="20"/>
                <w:highlight w:val="none"/>
                <w:lang w:val="kk-KZ" w:eastAsia="ko-KR"/>
              </w:rPr>
              <w:t>Жеткіншектерд</w:t>
            </w:r>
            <w:r>
              <w:rPr>
                <w:rFonts w:hint="default" w:ascii="Times New Roman" w:hAnsi="Times New Roman" w:eastAsia="TimesNewRomanPS-ItalicMT" w:cs="Times New Roman"/>
                <w:i w:val="0"/>
                <w:iCs w:val="0"/>
                <w:color w:val="000000"/>
                <w:kern w:val="0"/>
                <w:sz w:val="20"/>
                <w:szCs w:val="20"/>
                <w:highlight w:val="none"/>
                <w:lang w:val="en-US" w:eastAsia="zh-CN"/>
              </w:rPr>
              <w:t>ің девиантты</w:t>
            </w:r>
            <w:r>
              <w:rPr>
                <w:rFonts w:hint="default" w:ascii="Times New Roman" w:hAnsi="Times New Roman" w:eastAsia="TimesNewRomanPS-ItalicMT" w:cs="Times New Roman"/>
                <w:i w:val="0"/>
                <w:iCs w:val="0"/>
                <w:color w:val="000000"/>
                <w:kern w:val="0"/>
                <w:sz w:val="20"/>
                <w:szCs w:val="20"/>
                <w:highlight w:val="none"/>
                <w:lang w:val="kk-KZ" w:eastAsia="zh-CN"/>
              </w:rPr>
              <w:t xml:space="preserve"> және деликвентті мінез-құлығы.</w:t>
            </w:r>
            <w:r>
              <w:rPr>
                <w:rFonts w:hint="default" w:ascii="Times New Roman" w:hAnsi="Times New Roman" w:eastAsia="TimesNewRomanPS-ItalicMT" w:cs="Times New Roman"/>
                <w:i w:val="0"/>
                <w:iCs w:val="0"/>
                <w:color w:val="000000"/>
                <w:kern w:val="0"/>
                <w:sz w:val="20"/>
                <w:szCs w:val="20"/>
                <w:highlight w:val="none"/>
                <w:lang w:val="en-US" w:eastAsia="zh-CN"/>
              </w:rPr>
              <w:t xml:space="preserve"> </w:t>
            </w:r>
            <w:r>
              <w:rPr>
                <w:rFonts w:hint="default" w:ascii="Times New Roman" w:hAnsi="Times New Roman" w:eastAsia="TimesNewRomanPS-ItalicMT" w:cs="Times New Roman"/>
                <w:i w:val="0"/>
                <w:iCs w:val="0"/>
                <w:color w:val="000000"/>
                <w:kern w:val="0"/>
                <w:sz w:val="20"/>
                <w:szCs w:val="20"/>
                <w:highlight w:val="none"/>
                <w:lang w:val="kk-KZ" w:eastAsia="zh-CN"/>
              </w:rPr>
              <w:t>К</w:t>
            </w:r>
            <w:r>
              <w:rPr>
                <w:rFonts w:hint="default" w:ascii="Times New Roman" w:hAnsi="Times New Roman" w:eastAsia="TimesNewRomanPS-ItalicMT" w:cs="Times New Roman"/>
                <w:i w:val="0"/>
                <w:iCs w:val="0"/>
                <w:color w:val="000000"/>
                <w:kern w:val="0"/>
                <w:sz w:val="20"/>
                <w:szCs w:val="20"/>
                <w:highlight w:val="none"/>
                <w:lang w:val="en-US" w:eastAsia="zh-CN"/>
              </w:rPr>
              <w:t>онфликт мәселесі.</w:t>
            </w:r>
            <w:r>
              <w:rPr>
                <w:rFonts w:hint="default" w:ascii="Times New Roman" w:hAnsi="Times New Roman" w:eastAsia="TimesNewRomanPS-ItalicMT" w:cs="Times New Roman"/>
                <w:i w:val="0"/>
                <w:iCs w:val="0"/>
                <w:color w:val="000000"/>
                <w:kern w:val="0"/>
                <w:sz w:val="20"/>
                <w:szCs w:val="20"/>
                <w:highlight w:val="none"/>
                <w:lang w:val="kk-KZ" w:eastAsia="zh-CN"/>
              </w:rPr>
              <w:t xml:space="preserve"> </w:t>
            </w:r>
            <w:r>
              <w:rPr>
                <w:rFonts w:hint="default" w:ascii="Times New Roman" w:hAnsi="Times New Roman" w:cs="Times New Roman"/>
                <w:i/>
                <w:iCs/>
                <w:sz w:val="20"/>
                <w:szCs w:val="20"/>
                <w:highlight w:val="none"/>
                <w:lang w:val="kk-KZ"/>
              </w:rPr>
              <w:t>Оқытудың әдістемесі мен формасы: семинар-пікірталас (</w:t>
            </w:r>
            <w:r>
              <w:rPr>
                <w:rFonts w:hint="default" w:ascii="Times New Roman" w:hAnsi="Times New Roman" w:cs="Times New Roman"/>
                <w:bCs/>
                <w:i/>
                <w:iCs/>
                <w:sz w:val="20"/>
                <w:szCs w:val="20"/>
                <w:highlight w:val="none"/>
                <w:lang w:val="kk-KZ"/>
              </w:rPr>
              <w:t>аналитикалық есеп, қысқаша анықтама, презентация)</w:t>
            </w:r>
          </w:p>
        </w:tc>
      </w:tr>
      <w:tr w14:paraId="107E4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trPr>
        <w:tc>
          <w:tcPr>
            <w:tcW w:w="10784" w:type="dxa"/>
            <w:shd w:val="clear" w:color="auto" w:fill="auto"/>
            <w:vAlign w:val="top"/>
          </w:tcPr>
          <w:p w14:paraId="0851692E">
            <w:pPr>
              <w:pStyle w:val="12"/>
              <w:keepNext w:val="0"/>
              <w:keepLines w:val="0"/>
              <w:pageBreakBefore w:val="0"/>
              <w:widowControl/>
              <w:tabs>
                <w:tab w:val="left" w:pos="0"/>
                <w:tab w:val="left" w:pos="360"/>
              </w:tabs>
              <w:kinsoku/>
              <w:wordWrap/>
              <w:overflowPunct/>
              <w:topLinePunct w:val="0"/>
              <w:bidi w:val="0"/>
              <w:snapToGrid/>
              <w:spacing w:after="0" w:line="240" w:lineRule="auto"/>
              <w:jc w:val="both"/>
              <w:textAlignment w:val="auto"/>
              <w:rPr>
                <w:rFonts w:hint="default" w:ascii="Times New Roman" w:hAnsi="Times New Roman" w:cs="Times New Roman"/>
                <w:i w:val="0"/>
                <w:iCs w:val="0"/>
                <w:sz w:val="20"/>
                <w:szCs w:val="20"/>
                <w:highlight w:val="none"/>
                <w:lang w:val="zh-CN" w:eastAsia="ar-SA"/>
              </w:rPr>
            </w:pPr>
            <w:r>
              <w:rPr>
                <w:rFonts w:hint="default" w:ascii="Times New Roman" w:hAnsi="Times New Roman" w:cs="Times New Roman"/>
                <w:b/>
                <w:bCs/>
                <w:sz w:val="20"/>
                <w:szCs w:val="20"/>
                <w:highlight w:val="none"/>
                <w:lang w:val="kk-KZ" w:eastAsia="ar-SA"/>
              </w:rPr>
              <w:t>10-СС</w:t>
            </w:r>
            <w:r>
              <w:rPr>
                <w:rFonts w:hint="default" w:ascii="Times New Roman" w:hAnsi="Times New Roman" w:cs="Times New Roman"/>
                <w:sz w:val="20"/>
                <w:szCs w:val="20"/>
                <w:highlight w:val="none"/>
                <w:lang w:val="kk-KZ" w:eastAsia="ar-SA"/>
              </w:rPr>
              <w:t>. Ерте жастық шақтың психологиялық-педагогикалық сипаты және ерекшеліктері.</w:t>
            </w:r>
            <w:r>
              <w:rPr>
                <w:rFonts w:hint="default" w:ascii="Times New Roman" w:hAnsi="Times New Roman" w:cs="Times New Roman"/>
                <w:sz w:val="20"/>
                <w:szCs w:val="20"/>
                <w:highlight w:val="none"/>
                <w:lang w:val="kk-KZ" w:eastAsia="ko-KR"/>
              </w:rPr>
              <w:t xml:space="preserve">И.П. Павлов пен Гиппократ бойынша темперамент және нерв жүйесінің типтері. Н.И. Красногорский бойынша темперамент сипаттамалары. Меланхолик, сангвиник, флегматик, холерик типтерінің сипаттамалары. Жасөспірім кезеңдегі мінездің акцентуациясы. Гипертимді, циклоидты, лабилді,астено-невротикалық, сенситивті, психоастеникалық, шизоидты, эпилептоидты, истероидты, тұрақсыз, конформды типтердің сипаттамасы, оларды  анықтау. </w:t>
            </w:r>
            <w:r>
              <w:rPr>
                <w:rFonts w:hint="default" w:ascii="Times New Roman" w:hAnsi="Times New Roman" w:cs="Times New Roman"/>
                <w:sz w:val="20"/>
                <w:szCs w:val="20"/>
                <w:highlight w:val="none"/>
                <w:lang w:val="kk-KZ" w:eastAsia="ar-SA"/>
              </w:rPr>
              <w:t xml:space="preserve"> </w:t>
            </w:r>
            <w:r>
              <w:rPr>
                <w:rFonts w:hint="default" w:ascii="Times New Roman" w:hAnsi="Times New Roman" w:cs="Times New Roman"/>
                <w:sz w:val="20"/>
                <w:szCs w:val="20"/>
                <w:highlight w:val="none"/>
                <w:lang w:val="kk-KZ" w:eastAsia="ko-KR"/>
              </w:rPr>
              <w:t>Ерте жастық шақ  кезеңіндегі ұлдар мен қыздар еліктейтін тұлғалық қасиеттер.</w:t>
            </w:r>
            <w:r>
              <w:rPr>
                <w:rFonts w:hint="default" w:ascii="Times New Roman" w:hAnsi="Times New Roman" w:eastAsia="SimSun" w:cs="Times New Roman"/>
                <w:color w:val="000000"/>
                <w:kern w:val="0"/>
                <w:sz w:val="20"/>
                <w:szCs w:val="20"/>
                <w:highlight w:val="none"/>
                <w:lang w:val="en-US" w:eastAsia="zh-CN" w:bidi="ar"/>
              </w:rPr>
              <w:t>Э. Шпрангер</w:t>
            </w:r>
            <w:r>
              <w:rPr>
                <w:rFonts w:hint="default" w:ascii="Times New Roman" w:hAnsi="Times New Roman" w:eastAsia="SimSun" w:cs="Times New Roman"/>
                <w:color w:val="000000"/>
                <w:kern w:val="0"/>
                <w:sz w:val="20"/>
                <w:szCs w:val="20"/>
                <w:highlight w:val="none"/>
                <w:lang w:val="kk-KZ" w:eastAsia="zh-CN" w:bidi="ar"/>
              </w:rPr>
              <w:t xml:space="preserve">, </w:t>
            </w:r>
            <w:r>
              <w:rPr>
                <w:rFonts w:hint="default" w:ascii="Times New Roman" w:hAnsi="Times New Roman" w:eastAsia="SimSun" w:cs="Times New Roman"/>
                <w:color w:val="000000"/>
                <w:kern w:val="0"/>
                <w:sz w:val="20"/>
                <w:szCs w:val="20"/>
                <w:highlight w:val="none"/>
                <w:lang w:val="en-US" w:eastAsia="zh-CN" w:bidi="ar"/>
              </w:rPr>
              <w:t>Э.Эриксон</w:t>
            </w:r>
            <w:r>
              <w:rPr>
                <w:rFonts w:hint="default" w:ascii="Times New Roman" w:hAnsi="Times New Roman" w:eastAsia="SimSun" w:cs="Times New Roman"/>
                <w:color w:val="000000"/>
                <w:kern w:val="0"/>
                <w:sz w:val="20"/>
                <w:szCs w:val="20"/>
                <w:highlight w:val="none"/>
                <w:lang w:val="kk-KZ" w:eastAsia="zh-CN" w:bidi="ar"/>
              </w:rPr>
              <w:t xml:space="preserve">, </w:t>
            </w:r>
            <w:r>
              <w:rPr>
                <w:rFonts w:hint="default" w:ascii="Times New Roman" w:hAnsi="Times New Roman" w:eastAsia="SimSun" w:cs="Times New Roman"/>
                <w:color w:val="000000"/>
                <w:kern w:val="0"/>
                <w:sz w:val="20"/>
                <w:szCs w:val="20"/>
                <w:highlight w:val="none"/>
                <w:lang w:val="en-US" w:eastAsia="zh-CN" w:bidi="ar"/>
              </w:rPr>
              <w:t>Джейм Марш</w:t>
            </w:r>
            <w:r>
              <w:rPr>
                <w:rFonts w:hint="default" w:ascii="Times New Roman" w:hAnsi="Times New Roman" w:eastAsia="SimSun" w:cs="Times New Roman"/>
                <w:color w:val="000000"/>
                <w:kern w:val="0"/>
                <w:sz w:val="20"/>
                <w:szCs w:val="20"/>
                <w:highlight w:val="none"/>
                <w:lang w:val="kk-KZ" w:eastAsia="zh-CN" w:bidi="ar"/>
              </w:rPr>
              <w:t xml:space="preserve"> және т.б. теориялары.</w:t>
            </w:r>
            <w:r>
              <w:rPr>
                <w:rFonts w:hint="default" w:ascii="Times New Roman" w:hAnsi="Times New Roman" w:cs="Times New Roman"/>
                <w:i w:val="0"/>
                <w:iCs w:val="0"/>
                <w:sz w:val="20"/>
                <w:szCs w:val="20"/>
                <w:highlight w:val="none"/>
                <w:lang w:val="kk-KZ" w:eastAsia="ko-KR"/>
              </w:rPr>
              <w:t>Ерте жастық шақтағы махаббат. Эмоциялық ерекшеліктері.</w:t>
            </w:r>
          </w:p>
          <w:p w14:paraId="43F5C45D">
            <w:pPr>
              <w:keepNext w:val="0"/>
              <w:keepLines w:val="0"/>
              <w:pageBreakBefore w:val="0"/>
              <w:widowControl/>
              <w:tabs>
                <w:tab w:val="left" w:pos="1276"/>
              </w:tabs>
              <w:kinsoku/>
              <w:wordWrap/>
              <w:overflowPunct/>
              <w:topLinePunct w:val="0"/>
              <w:bidi w:val="0"/>
              <w:snapToGrid/>
              <w:spacing w:beforeAutospacing="0" w:afterAutospacing="0" w:line="240" w:lineRule="auto"/>
              <w:jc w:val="both"/>
              <w:textAlignment w:val="auto"/>
              <w:rPr>
                <w:rFonts w:hint="default" w:ascii="Times New Roman" w:hAnsi="Times New Roman" w:eastAsia="Times New Roman" w:cs="Times New Roman"/>
                <w:sz w:val="20"/>
                <w:szCs w:val="20"/>
                <w:highlight w:val="none"/>
                <w:lang w:val="kk-KZ" w:eastAsia="ar-SA" w:bidi="ar-SA"/>
              </w:rPr>
            </w:pPr>
            <w:r>
              <w:rPr>
                <w:rFonts w:hint="default" w:ascii="Times New Roman" w:hAnsi="Times New Roman" w:cs="Times New Roman"/>
                <w:i/>
                <w:sz w:val="20"/>
                <w:szCs w:val="20"/>
                <w:highlight w:val="none"/>
                <w:lang w:val="kk-KZ"/>
              </w:rPr>
              <w:t>Оқытудың әдістемесі мен формасы:</w:t>
            </w:r>
            <w:r>
              <w:rPr>
                <w:rFonts w:hint="default" w:ascii="Times New Roman" w:hAnsi="Times New Roman" w:cs="Times New Roman"/>
                <w:sz w:val="20"/>
                <w:szCs w:val="20"/>
                <w:highlight w:val="none"/>
                <w:lang w:val="kk-KZ"/>
              </w:rPr>
              <w:t xml:space="preserve"> семинар-диспут (</w:t>
            </w:r>
            <w:r>
              <w:rPr>
                <w:rFonts w:hint="default" w:ascii="Times New Roman" w:hAnsi="Times New Roman" w:cs="Times New Roman"/>
                <w:bCs/>
                <w:iCs/>
                <w:sz w:val="20"/>
                <w:szCs w:val="20"/>
                <w:highlight w:val="none"/>
                <w:lang w:val="kk-KZ"/>
              </w:rPr>
              <w:t>топтық талдау, шағын хабарлама, үлестірме материал, бейнеролик)</w:t>
            </w:r>
          </w:p>
        </w:tc>
      </w:tr>
      <w:tr w14:paraId="1C291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4" w:type="dxa"/>
            <w:shd w:val="clear" w:color="auto" w:fill="auto"/>
            <w:vAlign w:val="top"/>
          </w:tcPr>
          <w:p w14:paraId="6ED9A1F0">
            <w:pPr>
              <w:keepNext w:val="0"/>
              <w:keepLines w:val="0"/>
              <w:pageBreakBefore w:val="0"/>
              <w:widowControl/>
              <w:numPr>
                <w:ilvl w:val="0"/>
                <w:numId w:val="3"/>
              </w:numPr>
              <w:kinsoku/>
              <w:wordWrap/>
              <w:overflowPunct/>
              <w:topLinePunct w:val="0"/>
              <w:bidi w:val="0"/>
              <w:snapToGrid/>
              <w:spacing w:beforeAutospacing="0" w:afterAutospacing="0" w:line="240" w:lineRule="auto"/>
              <w:ind w:left="0" w:leftChars="0" w:firstLine="0" w:firstLineChars="0"/>
              <w:jc w:val="both"/>
              <w:textAlignment w:val="auto"/>
              <w:rPr>
                <w:rFonts w:hint="default" w:ascii="Times New Roman" w:hAnsi="Times New Roman" w:eastAsia="Times New Roman" w:cs="Times New Roman"/>
                <w:sz w:val="20"/>
                <w:szCs w:val="20"/>
                <w:highlight w:val="none"/>
                <w:lang w:val="kk-KZ" w:eastAsia="en-US" w:bidi="ar-SA"/>
              </w:rPr>
            </w:pPr>
            <w:r>
              <w:rPr>
                <w:rFonts w:hint="default" w:ascii="Times New Roman" w:hAnsi="Times New Roman" w:cs="Times New Roman"/>
                <w:b/>
                <w:bCs/>
                <w:sz w:val="20"/>
                <w:szCs w:val="20"/>
                <w:highlight w:val="none"/>
                <w:lang w:val="kk-KZ"/>
              </w:rPr>
              <w:t>СС.</w:t>
            </w:r>
            <w:r>
              <w:rPr>
                <w:rFonts w:hint="default" w:ascii="Times New Roman" w:hAnsi="Times New Roman" w:cs="Times New Roman"/>
                <w:sz w:val="20"/>
                <w:szCs w:val="20"/>
                <w:highlight w:val="none"/>
                <w:lang w:val="kk-KZ"/>
              </w:rPr>
              <w:t xml:space="preserve"> Әр жас аралығындағы тәрбие психологиясы.</w:t>
            </w:r>
            <w:r>
              <w:rPr>
                <w:rFonts w:hint="default" w:ascii="Times New Roman" w:hAnsi="Times New Roman" w:eastAsia="SimSun" w:cs="Times New Roman"/>
                <w:sz w:val="20"/>
                <w:szCs w:val="20"/>
                <w:highlight w:val="none"/>
              </w:rPr>
              <w:t>Қарым-қатынас және оның тәрбиедегі рөлі. Ұжым және тұлғаның дамуы. Тәрбиедегі отбасының рөлі. Оқыту мен тәрбиелеуде баланың мінезін қалыптастыру.</w:t>
            </w:r>
            <w:r>
              <w:rPr>
                <w:rFonts w:hint="default" w:ascii="Times New Roman" w:hAnsi="Times New Roman" w:cs="Times New Roman"/>
                <w:sz w:val="20"/>
                <w:szCs w:val="20"/>
                <w:highlight w:val="none"/>
                <w:lang w:val="kk-KZ" w:eastAsia="ko-KR"/>
              </w:rPr>
              <w:t>Нәрестелік, ерте балалық, мектепке дейінгі, бастауыш мектеп, жасөспірім және ерте жастық шақ кезеңдеріндегі тұлғааралық қарым-қатынастардың  ерекшеліктері.</w:t>
            </w:r>
            <w:r>
              <w:rPr>
                <w:rFonts w:hint="default" w:ascii="Times New Roman" w:hAnsi="Times New Roman" w:cs="Times New Roman"/>
                <w:i/>
                <w:sz w:val="20"/>
                <w:szCs w:val="20"/>
                <w:highlight w:val="none"/>
                <w:lang w:val="kk-KZ"/>
              </w:rPr>
              <w:t>Оқытудың әдістемесі мен формасы:</w:t>
            </w:r>
            <w:r>
              <w:rPr>
                <w:rFonts w:hint="default" w:ascii="Times New Roman" w:hAnsi="Times New Roman" w:cs="Times New Roman"/>
                <w:sz w:val="20"/>
                <w:szCs w:val="20"/>
                <w:highlight w:val="none"/>
                <w:lang w:val="kk-KZ"/>
              </w:rPr>
              <w:t xml:space="preserve"> семинар (тәрбие жоба құрастыру</w:t>
            </w:r>
            <w:r>
              <w:rPr>
                <w:rFonts w:hint="default" w:ascii="Times New Roman" w:hAnsi="Times New Roman" w:cs="Times New Roman"/>
                <w:bCs/>
                <w:iCs/>
                <w:sz w:val="20"/>
                <w:szCs w:val="20"/>
                <w:highlight w:val="none"/>
                <w:lang w:val="kk-KZ"/>
              </w:rPr>
              <w:t>,  презентация қорғау)</w:t>
            </w:r>
          </w:p>
        </w:tc>
      </w:tr>
      <w:tr w14:paraId="05902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4" w:type="dxa"/>
            <w:shd w:val="clear" w:color="auto" w:fill="auto"/>
            <w:vAlign w:val="top"/>
          </w:tcPr>
          <w:p w14:paraId="7F6C6FC8">
            <w:pPr>
              <w:keepNext w:val="0"/>
              <w:keepLines w:val="0"/>
              <w:pageBreakBefore w:val="0"/>
              <w:widowControl/>
              <w:suppressLineNumbers w:val="0"/>
              <w:kinsoku/>
              <w:wordWrap/>
              <w:overflowPunct/>
              <w:topLinePunct w:val="0"/>
              <w:bidi w:val="0"/>
              <w:snapToGrid/>
              <w:spacing w:line="240" w:lineRule="auto"/>
              <w:jc w:val="left"/>
              <w:textAlignment w:val="auto"/>
              <w:rPr>
                <w:rFonts w:hint="default" w:ascii="Times New Roman" w:hAnsi="Times New Roman" w:eastAsia="Times New Roman" w:cs="Times New Roman"/>
                <w:b/>
                <w:bCs/>
                <w:sz w:val="20"/>
                <w:szCs w:val="20"/>
                <w:highlight w:val="none"/>
                <w:lang w:val="kk-KZ" w:eastAsia="ru-RU" w:bidi="ar-SA"/>
              </w:rPr>
            </w:pPr>
            <w:r>
              <w:rPr>
                <w:rFonts w:hint="default" w:ascii="Times New Roman" w:hAnsi="Times New Roman" w:cs="Times New Roman"/>
                <w:b/>
                <w:bCs/>
                <w:sz w:val="20"/>
                <w:szCs w:val="20"/>
                <w:highlight w:val="none"/>
                <w:lang w:val="kk-KZ"/>
              </w:rPr>
              <w:t>12-СС.</w:t>
            </w:r>
            <w:r>
              <w:rPr>
                <w:rFonts w:hint="default" w:ascii="Times New Roman" w:hAnsi="Times New Roman" w:cs="Times New Roman"/>
                <w:sz w:val="20"/>
                <w:szCs w:val="20"/>
                <w:highlight w:val="none"/>
              </w:rPr>
              <w:t xml:space="preserve"> </w:t>
            </w:r>
            <w:r>
              <w:rPr>
                <w:rFonts w:hint="default" w:ascii="Times New Roman" w:hAnsi="Times New Roman" w:cs="Times New Roman"/>
                <w:sz w:val="20"/>
                <w:szCs w:val="20"/>
                <w:highlight w:val="none"/>
                <w:lang w:val="kk-KZ"/>
              </w:rPr>
              <w:t xml:space="preserve">Оқу және оқыту іс-әрекетіндегі тұлғаның дамуы. </w:t>
            </w:r>
            <w:r>
              <w:rPr>
                <w:rFonts w:hint="default" w:ascii="Times New Roman" w:hAnsi="Times New Roman" w:cs="Times New Roman"/>
                <w:sz w:val="20"/>
                <w:szCs w:val="20"/>
                <w:highlight w:val="none"/>
                <w:lang w:val="kk-KZ"/>
              </w:rPr>
              <w:t xml:space="preserve">Балалардың психологиялық денсаулығының бұзылуының алдын алу. </w:t>
            </w:r>
            <w:r>
              <w:rPr>
                <w:rFonts w:hint="default" w:ascii="Times New Roman" w:hAnsi="Times New Roman" w:cs="Times New Roman"/>
                <w:sz w:val="20"/>
                <w:szCs w:val="20"/>
                <w:highlight w:val="none"/>
                <w:lang w:val="kk-KZ" w:eastAsia="ko-KR"/>
              </w:rPr>
              <w:t xml:space="preserve">Л.С.Выготскийдің мәдени-тарихи концепциясы.”Жас дамуының әлеуметтік жағдайы” ұғымдары. </w:t>
            </w:r>
            <w:r>
              <w:rPr>
                <w:rFonts w:hint="default" w:ascii="Times New Roman" w:hAnsi="Times New Roman" w:eastAsia="SimSun" w:cs="Times New Roman"/>
                <w:sz w:val="20"/>
                <w:szCs w:val="20"/>
                <w:highlight w:val="none"/>
              </w:rPr>
              <w:t>Л.</w:t>
            </w:r>
            <w:r>
              <w:rPr>
                <w:rFonts w:hint="default" w:ascii="Times New Roman" w:hAnsi="Times New Roman" w:eastAsia="SimSun" w:cs="Times New Roman"/>
                <w:sz w:val="20"/>
                <w:szCs w:val="20"/>
                <w:highlight w:val="none"/>
                <w:lang w:val="kk-KZ"/>
              </w:rPr>
              <w:t>В</w:t>
            </w:r>
            <w:r>
              <w:rPr>
                <w:rFonts w:hint="default" w:ascii="Times New Roman" w:hAnsi="Times New Roman" w:eastAsia="SimSun" w:cs="Times New Roman"/>
                <w:sz w:val="20"/>
                <w:szCs w:val="20"/>
                <w:highlight w:val="none"/>
              </w:rPr>
              <w:t xml:space="preserve">. Занков теориясына негізделген оқыту. </w:t>
            </w:r>
            <w:r>
              <w:rPr>
                <w:rFonts w:hint="default" w:ascii="Times New Roman" w:hAnsi="Times New Roman" w:eastAsia="SimSun" w:cs="Times New Roman"/>
                <w:sz w:val="20"/>
                <w:szCs w:val="20"/>
                <w:highlight w:val="none"/>
                <w:lang w:val="kk-KZ"/>
              </w:rPr>
              <w:t xml:space="preserve"> </w:t>
            </w:r>
            <w:r>
              <w:rPr>
                <w:rFonts w:hint="default" w:ascii="Times New Roman" w:hAnsi="Times New Roman" w:eastAsia="SimSun" w:cs="Times New Roman"/>
                <w:sz w:val="20"/>
                <w:szCs w:val="20"/>
                <w:highlight w:val="none"/>
              </w:rPr>
              <w:t>В. В. Давыдов</w:t>
            </w:r>
            <w:r>
              <w:rPr>
                <w:rFonts w:hint="default" w:ascii="Times New Roman" w:hAnsi="Times New Roman" w:eastAsia="SimSun" w:cs="Times New Roman"/>
                <w:sz w:val="20"/>
                <w:szCs w:val="20"/>
                <w:highlight w:val="none"/>
                <w:lang w:val="kk-KZ"/>
              </w:rPr>
              <w:t xml:space="preserve">тың дамыта оқыту теориясы. </w:t>
            </w:r>
            <w:r>
              <w:rPr>
                <w:rFonts w:hint="default" w:ascii="Times New Roman" w:hAnsi="Times New Roman" w:eastAsia="SimSun" w:cs="Times New Roman"/>
                <w:sz w:val="20"/>
                <w:szCs w:val="20"/>
                <w:highlight w:val="none"/>
              </w:rPr>
              <w:t>Проблемалық оқыту</w:t>
            </w:r>
            <w:r>
              <w:rPr>
                <w:rFonts w:hint="default" w:ascii="Times New Roman" w:hAnsi="Times New Roman" w:eastAsia="SimSun" w:cs="Times New Roman"/>
                <w:sz w:val="20"/>
                <w:szCs w:val="20"/>
                <w:highlight w:val="none"/>
                <w:lang w:val="kk-KZ"/>
              </w:rPr>
              <w:t>.</w:t>
            </w:r>
            <w:r>
              <w:rPr>
                <w:rFonts w:hint="default" w:ascii="Times New Roman" w:hAnsi="Times New Roman" w:eastAsia="SimSun" w:cs="Times New Roman"/>
                <w:sz w:val="20"/>
                <w:szCs w:val="20"/>
                <w:highlight w:val="none"/>
              </w:rPr>
              <w:t xml:space="preserve"> Бағдарламаланған оқыту</w:t>
            </w:r>
            <w:r>
              <w:rPr>
                <w:rFonts w:hint="default" w:ascii="Times New Roman" w:hAnsi="Times New Roman" w:eastAsia="SimSun" w:cs="Times New Roman"/>
                <w:sz w:val="20"/>
                <w:szCs w:val="20"/>
                <w:highlight w:val="none"/>
                <w:lang w:val="kk-KZ"/>
              </w:rPr>
              <w:t>.</w:t>
            </w:r>
            <w:r>
              <w:rPr>
                <w:rFonts w:hint="default" w:ascii="Times New Roman" w:hAnsi="Times New Roman" w:eastAsia="SimSun" w:cs="Times New Roman"/>
                <w:sz w:val="20"/>
                <w:szCs w:val="20"/>
                <w:highlight w:val="none"/>
              </w:rPr>
              <w:t xml:space="preserve"> Модульдік оқыту</w:t>
            </w:r>
            <w:r>
              <w:rPr>
                <w:rFonts w:hint="default" w:ascii="Times New Roman" w:hAnsi="Times New Roman" w:eastAsia="SimSun" w:cs="Times New Roman"/>
                <w:sz w:val="20"/>
                <w:szCs w:val="20"/>
                <w:highlight w:val="none"/>
                <w:lang w:val="kk-KZ"/>
              </w:rPr>
              <w:t>. Сабақты жүргізудің психологиялық жағдайы, сабақты талдау.</w:t>
            </w:r>
            <w:r>
              <w:rPr>
                <w:rFonts w:hint="default" w:ascii="Times New Roman" w:hAnsi="Times New Roman" w:cs="Times New Roman"/>
                <w:i/>
                <w:sz w:val="20"/>
                <w:szCs w:val="20"/>
                <w:highlight w:val="none"/>
                <w:lang w:val="kk-KZ"/>
              </w:rPr>
              <w:t>Оқытудың әдістемесі мен формасы:</w:t>
            </w:r>
            <w:r>
              <w:rPr>
                <w:rFonts w:hint="default" w:ascii="Times New Roman" w:hAnsi="Times New Roman" w:cs="Times New Roman"/>
                <w:sz w:val="20"/>
                <w:szCs w:val="20"/>
                <w:highlight w:val="none"/>
                <w:lang w:val="kk-KZ"/>
              </w:rPr>
              <w:t xml:space="preserve"> семинар-пікірталас (бағалау сұрақтарын </w:t>
            </w:r>
            <w:r>
              <w:rPr>
                <w:rFonts w:hint="default" w:ascii="Times New Roman" w:hAnsi="Times New Roman" w:cs="Times New Roman"/>
                <w:bCs/>
                <w:iCs/>
                <w:sz w:val="20"/>
                <w:szCs w:val="20"/>
                <w:highlight w:val="none"/>
                <w:lang w:val="kk-KZ"/>
              </w:rPr>
              <w:t>талдау, хабарлама, белсенді үлестірме материал)</w:t>
            </w:r>
          </w:p>
        </w:tc>
      </w:tr>
      <w:tr w14:paraId="49636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4" w:type="dxa"/>
            <w:shd w:val="clear" w:color="auto" w:fill="auto"/>
            <w:vAlign w:val="top"/>
          </w:tcPr>
          <w:p w14:paraId="0C9CE340">
            <w:pPr>
              <w:keepNext w:val="0"/>
              <w:keepLines w:val="0"/>
              <w:pageBreakBefore w:val="0"/>
              <w:widowControl/>
              <w:numPr>
                <w:ilvl w:val="0"/>
                <w:numId w:val="0"/>
              </w:numPr>
              <w:kinsoku/>
              <w:wordWrap/>
              <w:overflowPunct/>
              <w:topLinePunct w:val="0"/>
              <w:bidi w:val="0"/>
              <w:snapToGrid/>
              <w:spacing w:beforeAutospacing="0" w:afterAutospacing="0" w:line="240" w:lineRule="auto"/>
              <w:jc w:val="both"/>
              <w:textAlignment w:val="auto"/>
              <w:rPr>
                <w:rFonts w:hint="default" w:ascii="Times New Roman" w:hAnsi="Times New Roman" w:eastAsia="Times New Roman" w:cs="Times New Roman"/>
                <w:sz w:val="20"/>
                <w:szCs w:val="20"/>
                <w:highlight w:val="none"/>
                <w:lang w:val="kk-KZ" w:eastAsia="en-US" w:bidi="ar-SA"/>
              </w:rPr>
            </w:pPr>
            <w:r>
              <w:rPr>
                <w:rFonts w:hint="default" w:ascii="Times New Roman" w:hAnsi="Times New Roman" w:cs="Times New Roman"/>
                <w:b/>
                <w:bCs/>
                <w:sz w:val="20"/>
                <w:szCs w:val="20"/>
                <w:highlight w:val="none"/>
                <w:lang w:val="kk-KZ"/>
              </w:rPr>
              <w:t>13-СС</w:t>
            </w:r>
            <w:r>
              <w:rPr>
                <w:rFonts w:hint="default" w:ascii="Times New Roman" w:hAnsi="Times New Roman" w:cs="Times New Roman"/>
                <w:sz w:val="20"/>
                <w:szCs w:val="20"/>
                <w:highlight w:val="none"/>
                <w:lang w:val="kk-KZ"/>
              </w:rPr>
              <w:t xml:space="preserve">. “Білім беру технологиялары” және “педагогикалық технология”. </w:t>
            </w:r>
            <w:r>
              <w:rPr>
                <w:rFonts w:hint="default" w:ascii="Times New Roman" w:hAnsi="Times New Roman" w:eastAsia="SimSun" w:cs="Times New Roman"/>
                <w:sz w:val="20"/>
                <w:szCs w:val="20"/>
                <w:highlight w:val="none"/>
                <w:lang w:val="kk-KZ"/>
              </w:rPr>
              <w:t>О</w:t>
            </w:r>
            <w:r>
              <w:rPr>
                <w:rFonts w:hint="default" w:ascii="Times New Roman" w:hAnsi="Times New Roman" w:eastAsia="SimSun" w:cs="Times New Roman"/>
                <w:sz w:val="20"/>
                <w:szCs w:val="20"/>
                <w:highlight w:val="none"/>
              </w:rPr>
              <w:t xml:space="preserve">қу жүйелерінің салыстырмалы кестесін </w:t>
            </w:r>
            <w:r>
              <w:rPr>
                <w:rFonts w:hint="default" w:ascii="Times New Roman" w:hAnsi="Times New Roman" w:eastAsia="SimSun" w:cs="Times New Roman"/>
                <w:sz w:val="20"/>
                <w:szCs w:val="20"/>
                <w:highlight w:val="none"/>
                <w:lang w:val="kk-KZ"/>
              </w:rPr>
              <w:t>құрастыру.</w:t>
            </w:r>
            <w:r>
              <w:rPr>
                <w:rFonts w:hint="default" w:ascii="Times New Roman" w:hAnsi="Times New Roman" w:eastAsia="SimSun" w:cs="Times New Roman"/>
                <w:sz w:val="20"/>
                <w:szCs w:val="20"/>
                <w:highlight w:val="none"/>
              </w:rPr>
              <w:t xml:space="preserve"> Оқушыларды оқыту мен тәрбиелеудегі жеке - жеке көзқарас тұрғысынан олардың артықшылықтары мен кемшіліктерін </w:t>
            </w:r>
            <w:r>
              <w:rPr>
                <w:rFonts w:hint="default" w:ascii="Times New Roman" w:hAnsi="Times New Roman" w:eastAsia="SimSun" w:cs="Times New Roman"/>
                <w:sz w:val="20"/>
                <w:szCs w:val="20"/>
                <w:highlight w:val="none"/>
                <w:lang w:val="kk-KZ"/>
              </w:rPr>
              <w:t>талдау және</w:t>
            </w:r>
            <w:r>
              <w:rPr>
                <w:rFonts w:hint="default" w:ascii="Times New Roman" w:hAnsi="Times New Roman" w:eastAsia="SimSun" w:cs="Times New Roman"/>
                <w:sz w:val="20"/>
                <w:szCs w:val="20"/>
                <w:highlight w:val="none"/>
              </w:rPr>
              <w:t xml:space="preserve"> оқытудың әр түріне тән сипаттамалық инновацияларды анықта</w:t>
            </w:r>
            <w:r>
              <w:rPr>
                <w:rFonts w:hint="default" w:ascii="Times New Roman" w:hAnsi="Times New Roman" w:eastAsia="SimSun" w:cs="Times New Roman"/>
                <w:sz w:val="20"/>
                <w:szCs w:val="20"/>
                <w:highlight w:val="none"/>
                <w:lang w:val="kk-KZ"/>
              </w:rPr>
              <w:t>у. Сабақтың мазмазмұнын құрастыру.</w:t>
            </w:r>
            <w:r>
              <w:rPr>
                <w:rFonts w:hint="default" w:ascii="Times New Roman" w:hAnsi="Times New Roman" w:cs="Times New Roman"/>
                <w:i/>
                <w:sz w:val="20"/>
                <w:szCs w:val="20"/>
                <w:highlight w:val="none"/>
                <w:lang w:val="kk-KZ"/>
              </w:rPr>
              <w:t>Оқытудың әдістемесі мен формасы:</w:t>
            </w:r>
            <w:r>
              <w:rPr>
                <w:rFonts w:hint="default" w:ascii="Times New Roman" w:hAnsi="Times New Roman" w:cs="Times New Roman"/>
                <w:sz w:val="20"/>
                <w:szCs w:val="20"/>
                <w:highlight w:val="none"/>
                <w:lang w:val="kk-KZ"/>
              </w:rPr>
              <w:t xml:space="preserve"> семинар (</w:t>
            </w:r>
            <w:r>
              <w:rPr>
                <w:rFonts w:hint="default" w:ascii="Times New Roman" w:hAnsi="Times New Roman" w:cs="Times New Roman"/>
                <w:bCs/>
                <w:iCs/>
                <w:sz w:val="20"/>
                <w:szCs w:val="20"/>
                <w:highlight w:val="none"/>
                <w:lang w:val="kk-KZ"/>
              </w:rPr>
              <w:t>талдау және жинақтау, шағын хабарлама, аналитикалық есеп)</w:t>
            </w:r>
          </w:p>
        </w:tc>
      </w:tr>
      <w:tr w14:paraId="42B17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4" w:type="dxa"/>
            <w:shd w:val="clear" w:color="auto" w:fill="auto"/>
            <w:vAlign w:val="top"/>
          </w:tcPr>
          <w:p w14:paraId="3E133FEE">
            <w:pPr>
              <w:pStyle w:val="24"/>
              <w:keepNext w:val="0"/>
              <w:keepLines w:val="0"/>
              <w:pageBreakBefore w:val="0"/>
              <w:widowControl/>
              <w:numPr>
                <w:ilvl w:val="0"/>
                <w:numId w:val="0"/>
              </w:numPr>
              <w:kinsoku/>
              <w:wordWrap/>
              <w:overflowPunct/>
              <w:topLinePunct w:val="0"/>
              <w:bidi w:val="0"/>
              <w:snapToGrid/>
              <w:spacing w:beforeAutospacing="0" w:after="0" w:afterAutospacing="0" w:line="240" w:lineRule="auto"/>
              <w:jc w:val="both"/>
              <w:textAlignment w:val="auto"/>
              <w:rPr>
                <w:rFonts w:hint="default" w:ascii="Times New Roman" w:hAnsi="Times New Roman" w:cs="Times New Roman"/>
                <w:sz w:val="20"/>
                <w:szCs w:val="20"/>
                <w:highlight w:val="none"/>
                <w:lang w:val="kk-KZ" w:eastAsia="ko-KR"/>
              </w:rPr>
            </w:pPr>
            <w:r>
              <w:rPr>
                <w:rFonts w:hint="default" w:ascii="Times New Roman" w:hAnsi="Times New Roman" w:eastAsia="Times New Roman" w:cs="Times New Roman"/>
                <w:b/>
                <w:bCs/>
                <w:sz w:val="20"/>
                <w:szCs w:val="20"/>
                <w:highlight w:val="none"/>
                <w:lang w:val="kk-KZ"/>
              </w:rPr>
              <w:t>14-СС</w:t>
            </w:r>
            <w:r>
              <w:rPr>
                <w:rFonts w:hint="default" w:ascii="Times New Roman" w:hAnsi="Times New Roman" w:eastAsia="Times New Roman" w:cs="Times New Roman"/>
                <w:sz w:val="20"/>
                <w:szCs w:val="20"/>
                <w:highlight w:val="none"/>
                <w:lang w:val="kk-KZ"/>
              </w:rPr>
              <w:t>.</w:t>
            </w:r>
            <w:r>
              <w:rPr>
                <w:rFonts w:hint="default" w:ascii="Times New Roman" w:hAnsi="Times New Roman" w:eastAsia="Times New Roman" w:cs="Times New Roman"/>
                <w:sz w:val="20"/>
                <w:szCs w:val="20"/>
                <w:highlight w:val="none"/>
              </w:rPr>
              <w:t xml:space="preserve"> </w:t>
            </w:r>
            <w:r>
              <w:rPr>
                <w:rFonts w:hint="default" w:ascii="Times New Roman" w:hAnsi="Times New Roman" w:cs="Times New Roman"/>
                <w:sz w:val="20"/>
                <w:szCs w:val="20"/>
                <w:highlight w:val="none"/>
                <w:lang w:val="kk-KZ" w:eastAsia="ko-KR"/>
              </w:rPr>
              <w:t xml:space="preserve">Ересектердің даму заңдылықтары. Кемелдену жасының периодизациясы."Акме" және акмеология ұғымы. Ересектердің даму заңдылықтары. Кемелдену жасының дағдарысы. Қоғамдық пайдалы еңбек жетекші іс- әрекет ретінде. Кәсіби және қоғамдық іс әрекет. Ересектердің танымдық қызығулары.  Ересек адамның жеке басы. Әлеуметтік белсенділік. Құнды бағдарлану, дүниетаным мәндері. Ересектердің жас дағдарыстарының ерекшеліктері. </w:t>
            </w:r>
            <w:r>
              <w:rPr>
                <w:rFonts w:hint="default" w:ascii="Times New Roman" w:hAnsi="Times New Roman" w:cs="Times New Roman"/>
                <w:sz w:val="20"/>
                <w:szCs w:val="20"/>
                <w:highlight w:val="none"/>
                <w:lang w:eastAsia="ko-KR"/>
              </w:rPr>
              <w:t>Есею және өмірлік мағына мәселесі</w:t>
            </w:r>
          </w:p>
          <w:p w14:paraId="0CCDAECA">
            <w:pPr>
              <w:pStyle w:val="24"/>
              <w:keepNext w:val="0"/>
              <w:keepLines w:val="0"/>
              <w:pageBreakBefore w:val="0"/>
              <w:widowControl/>
              <w:kinsoku/>
              <w:wordWrap/>
              <w:overflowPunct/>
              <w:topLinePunct w:val="0"/>
              <w:bidi w:val="0"/>
              <w:snapToGrid/>
              <w:spacing w:beforeAutospacing="0" w:after="0" w:afterAutospacing="0" w:line="240" w:lineRule="auto"/>
              <w:jc w:val="both"/>
              <w:textAlignment w:val="auto"/>
              <w:rPr>
                <w:rFonts w:hint="default" w:ascii="Times New Roman" w:hAnsi="Times New Roman" w:eastAsia="Times New Roman" w:cs="Times New Roman"/>
                <w:color w:val="000000"/>
                <w:sz w:val="20"/>
                <w:szCs w:val="20"/>
                <w:highlight w:val="none"/>
                <w:lang w:val="kk-KZ" w:eastAsia="en-US" w:bidi="ar-SA"/>
              </w:rPr>
            </w:pPr>
            <w:r>
              <w:rPr>
                <w:rFonts w:hint="default" w:ascii="Times New Roman" w:hAnsi="Times New Roman" w:eastAsia="Times New Roman" w:cs="Times New Roman"/>
                <w:i/>
                <w:sz w:val="20"/>
                <w:szCs w:val="20"/>
                <w:highlight w:val="none"/>
                <w:lang w:val="kk-KZ"/>
              </w:rPr>
              <w:t>Оқытудың әдістемесі мен формасы:</w:t>
            </w:r>
            <w:r>
              <w:rPr>
                <w:rFonts w:hint="default" w:ascii="Times New Roman" w:hAnsi="Times New Roman" w:eastAsia="Times New Roman" w:cs="Times New Roman"/>
                <w:sz w:val="20"/>
                <w:szCs w:val="20"/>
                <w:highlight w:val="none"/>
                <w:lang w:val="kk-KZ"/>
              </w:rPr>
              <w:t xml:space="preserve"> семинар (</w:t>
            </w:r>
            <w:r>
              <w:rPr>
                <w:rFonts w:hint="default" w:ascii="Times New Roman" w:hAnsi="Times New Roman" w:eastAsia="Times New Roman" w:cs="Times New Roman"/>
                <w:bCs/>
                <w:iCs/>
                <w:sz w:val="20"/>
                <w:szCs w:val="20"/>
                <w:highlight w:val="none"/>
                <w:lang w:val="kk-KZ"/>
              </w:rPr>
              <w:t>шағын хабарлама, іс-шара жоспары, баяндама, жазбаша жұмыс)</w:t>
            </w:r>
          </w:p>
        </w:tc>
      </w:tr>
      <w:tr w14:paraId="433DD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4" w:type="dxa"/>
            <w:shd w:val="clear" w:color="auto" w:fill="auto"/>
            <w:vAlign w:val="top"/>
          </w:tcPr>
          <w:p w14:paraId="11C4F303">
            <w:pPr>
              <w:keepNext w:val="0"/>
              <w:keepLines w:val="0"/>
              <w:pageBreakBefore w:val="0"/>
              <w:widowControl/>
              <w:kinsoku/>
              <w:wordWrap/>
              <w:overflowPunct/>
              <w:topLinePunct w:val="0"/>
              <w:autoSpaceDN w:val="0"/>
              <w:bidi w:val="0"/>
              <w:snapToGrid/>
              <w:spacing w:beforeAutospacing="0" w:afterAutospacing="0" w:line="240" w:lineRule="auto"/>
              <w:jc w:val="both"/>
              <w:textAlignment w:val="auto"/>
              <w:rPr>
                <w:rFonts w:hint="default" w:ascii="Times New Roman" w:hAnsi="Times New Roman" w:eastAsia="Times New Roman" w:cs="Times New Roman"/>
                <w:b/>
                <w:bCs/>
                <w:sz w:val="20"/>
                <w:szCs w:val="20"/>
                <w:highlight w:val="none"/>
                <w:lang w:val="kk-KZ" w:eastAsia="en-US" w:bidi="ar-SA"/>
              </w:rPr>
            </w:pPr>
            <w:r>
              <w:rPr>
                <w:rFonts w:hint="default" w:ascii="Times New Roman" w:hAnsi="Times New Roman" w:cs="Times New Roman"/>
                <w:b/>
                <w:bCs/>
                <w:sz w:val="20"/>
                <w:szCs w:val="20"/>
                <w:highlight w:val="none"/>
                <w:lang w:val="kk-KZ"/>
              </w:rPr>
              <w:t>15-СС.</w:t>
            </w:r>
            <w:r>
              <w:rPr>
                <w:rFonts w:hint="default" w:ascii="Times New Roman" w:hAnsi="Times New Roman" w:cs="Times New Roman"/>
                <w:sz w:val="20"/>
                <w:szCs w:val="20"/>
                <w:highlight w:val="none"/>
              </w:rPr>
              <w:t xml:space="preserve"> </w:t>
            </w:r>
            <w:r>
              <w:rPr>
                <w:rFonts w:hint="default" w:ascii="Times New Roman" w:hAnsi="Times New Roman" w:cs="Times New Roman"/>
                <w:sz w:val="20"/>
                <w:szCs w:val="20"/>
                <w:highlight w:val="none"/>
                <w:lang w:val="kk-KZ" w:eastAsia="ko-KR"/>
              </w:rPr>
              <w:t xml:space="preserve">Ұзақ жасау мәселесі. Қарт адамдардың жаңа психологиялық құрылымдары. Қартаю жасындағы қарым-қатынас. Қартаюдағы жеке адам мәселесі.  </w:t>
            </w:r>
            <w:r>
              <w:rPr>
                <w:rFonts w:hint="default" w:ascii="Times New Roman" w:hAnsi="Times New Roman" w:cs="Times New Roman"/>
                <w:i/>
                <w:sz w:val="20"/>
                <w:szCs w:val="20"/>
                <w:highlight w:val="none"/>
                <w:lang w:val="kk-KZ"/>
              </w:rPr>
              <w:t>Оқытудың әдістемесі мен формасы:</w:t>
            </w:r>
            <w:r>
              <w:rPr>
                <w:rFonts w:hint="default" w:ascii="Times New Roman" w:hAnsi="Times New Roman" w:cs="Times New Roman"/>
                <w:sz w:val="20"/>
                <w:szCs w:val="20"/>
                <w:highlight w:val="none"/>
                <w:lang w:val="kk-KZ"/>
              </w:rPr>
              <w:t xml:space="preserve"> семинар (дөңгелек үстел, -әңгімелесу, баяндама, </w:t>
            </w:r>
            <w:r>
              <w:rPr>
                <w:rFonts w:hint="default" w:ascii="Times New Roman" w:hAnsi="Times New Roman" w:cs="Times New Roman"/>
                <w:bCs/>
                <w:iCs/>
                <w:sz w:val="20"/>
                <w:szCs w:val="20"/>
                <w:highlight w:val="none"/>
                <w:lang w:val="kk-KZ"/>
              </w:rPr>
              <w:t xml:space="preserve">қысқаша анықтама, </w:t>
            </w:r>
            <w:r>
              <w:rPr>
                <w:rFonts w:hint="default" w:ascii="Times New Roman" w:hAnsi="Times New Roman" w:cs="Times New Roman"/>
                <w:sz w:val="20"/>
                <w:szCs w:val="20"/>
                <w:highlight w:val="none"/>
                <w:lang w:val="kk-KZ"/>
              </w:rPr>
              <w:t xml:space="preserve"> презентация).</w:t>
            </w:r>
          </w:p>
        </w:tc>
      </w:tr>
    </w:tbl>
    <w:p w14:paraId="2E9370B9">
      <w:pPr>
        <w:keepNext w:val="0"/>
        <w:keepLines w:val="0"/>
        <w:pageBreakBefore w:val="0"/>
        <w:widowControl/>
        <w:tabs>
          <w:tab w:val="left" w:pos="1276"/>
        </w:tabs>
        <w:kinsoku/>
        <w:wordWrap/>
        <w:overflowPunct/>
        <w:topLinePunct w:val="0"/>
        <w:bidi w:val="0"/>
        <w:snapToGrid/>
        <w:spacing w:beforeAutospacing="0" w:afterAutospacing="0" w:line="240" w:lineRule="auto"/>
        <w:jc w:val="center"/>
        <w:textAlignment w:val="auto"/>
        <w:rPr>
          <w:rFonts w:hint="default" w:ascii="Times New Roman" w:hAnsi="Times New Roman" w:cs="Times New Roman"/>
          <w:b/>
          <w:sz w:val="20"/>
          <w:szCs w:val="20"/>
          <w:highlight w:val="none"/>
        </w:rPr>
      </w:pPr>
    </w:p>
    <w:p w14:paraId="0CB4903C">
      <w:pPr>
        <w:keepNext w:val="0"/>
        <w:keepLines w:val="0"/>
        <w:pageBreakBefore w:val="0"/>
        <w:widowControl/>
        <w:kinsoku/>
        <w:wordWrap/>
        <w:overflowPunct/>
        <w:topLinePunct w:val="0"/>
        <w:bidi w:val="0"/>
        <w:snapToGrid/>
        <w:spacing w:after="0" w:line="240" w:lineRule="auto"/>
        <w:ind w:left="360"/>
        <w:textAlignment w:val="auto"/>
        <w:rPr>
          <w:rFonts w:hint="default" w:ascii="Times New Roman" w:hAnsi="Times New Roman" w:eastAsia="Times New Roman" w:cs="Times New Roman"/>
          <w:bCs/>
          <w:sz w:val="20"/>
          <w:szCs w:val="20"/>
          <w:lang w:val="kk-KZ"/>
        </w:rPr>
      </w:pPr>
    </w:p>
    <w:p w14:paraId="6760D60C">
      <w:pPr>
        <w:keepNext w:val="0"/>
        <w:keepLines w:val="0"/>
        <w:pageBreakBefore w:val="0"/>
        <w:widowControl/>
        <w:kinsoku/>
        <w:wordWrap/>
        <w:overflowPunct/>
        <w:topLinePunct w:val="0"/>
        <w:bidi w:val="0"/>
        <w:snapToGrid/>
        <w:spacing w:beforeAutospacing="0" w:afterAutospacing="0" w:line="240" w:lineRule="auto"/>
        <w:jc w:val="both"/>
        <w:textAlignment w:val="auto"/>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z w:val="20"/>
          <w:szCs w:val="20"/>
          <w:highlight w:val="none"/>
        </w:rPr>
        <w:t>Әдебиет</w:t>
      </w:r>
      <w:r>
        <w:rPr>
          <w:rFonts w:hint="default" w:ascii="Times New Roman" w:hAnsi="Times New Roman" w:cs="Times New Roman"/>
          <w:b/>
          <w:bCs/>
          <w:color w:val="000000"/>
          <w:sz w:val="20"/>
          <w:szCs w:val="20"/>
          <w:highlight w:val="none"/>
          <w:lang w:val="kk-KZ"/>
        </w:rPr>
        <w:t>тер</w:t>
      </w:r>
      <w:r>
        <w:rPr>
          <w:rFonts w:hint="default" w:ascii="Times New Roman" w:hAnsi="Times New Roman" w:cs="Times New Roman"/>
          <w:b/>
          <w:bCs/>
          <w:color w:val="000000"/>
          <w:sz w:val="20"/>
          <w:szCs w:val="20"/>
          <w:highlight w:val="none"/>
        </w:rPr>
        <w:t xml:space="preserve">: </w:t>
      </w:r>
    </w:p>
    <w:p w14:paraId="67FB2E7D">
      <w:pPr>
        <w:keepNext w:val="0"/>
        <w:keepLines w:val="0"/>
        <w:pageBreakBefore w:val="0"/>
        <w:widowControl/>
        <w:numPr>
          <w:ilvl w:val="0"/>
          <w:numId w:val="0"/>
        </w:numPr>
        <w:tabs>
          <w:tab w:val="left" w:pos="0"/>
          <w:tab w:val="left" w:pos="284"/>
          <w:tab w:val="left" w:pos="426"/>
        </w:tabs>
        <w:kinsoku/>
        <w:wordWrap/>
        <w:overflowPunct/>
        <w:topLinePunct w:val="0"/>
        <w:autoSpaceDE w:val="0"/>
        <w:autoSpaceDN w:val="0"/>
        <w:bidi w:val="0"/>
        <w:snapToGrid/>
        <w:spacing w:line="240" w:lineRule="auto"/>
        <w:ind w:leftChars="0"/>
        <w:textAlignment w:val="auto"/>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lang w:val="kk-KZ"/>
        </w:rPr>
        <w:t xml:space="preserve">1. </w:t>
      </w:r>
      <w:r>
        <w:rPr>
          <w:rFonts w:hint="default" w:ascii="Times New Roman" w:hAnsi="Times New Roman" w:cs="Times New Roman"/>
          <w:sz w:val="20"/>
          <w:szCs w:val="20"/>
          <w:highlight w:val="none"/>
        </w:rPr>
        <w:t>Жарықбаев, Қ. Жантануға кіріспе. - Алматы: "ИНФОРМ - АРНА", 20</w:t>
      </w:r>
      <w:r>
        <w:rPr>
          <w:rFonts w:hint="default" w:ascii="Times New Roman" w:hAnsi="Times New Roman" w:cs="Times New Roman"/>
          <w:sz w:val="20"/>
          <w:szCs w:val="20"/>
          <w:highlight w:val="none"/>
          <w:lang w:val="kk-KZ"/>
        </w:rPr>
        <w:t>1</w:t>
      </w:r>
      <w:r>
        <w:rPr>
          <w:rFonts w:hint="default" w:ascii="Times New Roman" w:hAnsi="Times New Roman" w:cs="Times New Roman"/>
          <w:sz w:val="20"/>
          <w:szCs w:val="20"/>
          <w:highlight w:val="none"/>
        </w:rPr>
        <w:t>9.- 187.</w:t>
      </w:r>
    </w:p>
    <w:p w14:paraId="3F37670D">
      <w:pPr>
        <w:keepNext w:val="0"/>
        <w:keepLines w:val="0"/>
        <w:pageBreakBefore w:val="0"/>
        <w:widowControl/>
        <w:kinsoku/>
        <w:wordWrap/>
        <w:overflowPunct/>
        <w:topLinePunct w:val="0"/>
        <w:bidi w:val="0"/>
        <w:snapToGrid/>
        <w:spacing w:beforeAutospacing="0" w:afterAutospacing="0" w:line="240" w:lineRule="auto"/>
        <w:jc w:val="both"/>
        <w:textAlignment w:val="auto"/>
        <w:rPr>
          <w:rFonts w:hint="default" w:ascii="Times New Roman" w:hAnsi="Times New Roman" w:cs="Times New Roman"/>
          <w:sz w:val="20"/>
          <w:szCs w:val="20"/>
          <w:highlight w:val="none"/>
          <w:lang w:val="kk-KZ"/>
        </w:rPr>
      </w:pPr>
      <w:r>
        <w:rPr>
          <w:rFonts w:hint="default" w:ascii="Times New Roman" w:hAnsi="Times New Roman" w:cs="Times New Roman"/>
          <w:sz w:val="20"/>
          <w:szCs w:val="20"/>
          <w:highlight w:val="none"/>
          <w:lang w:val="kk-KZ"/>
        </w:rPr>
        <w:t>2.Джакупов С.М. Психологическая структура процесса обучения. -Алматы,  «Қазақ университеті», 2014. – 220с.</w:t>
      </w:r>
    </w:p>
    <w:p w14:paraId="65573F0D">
      <w:pPr>
        <w:keepNext w:val="0"/>
        <w:keepLines w:val="0"/>
        <w:pageBreakBefore w:val="0"/>
        <w:widowControl/>
        <w:kinsoku/>
        <w:wordWrap/>
        <w:overflowPunct/>
        <w:topLinePunct w:val="0"/>
        <w:bidi w:val="0"/>
        <w:snapToGrid/>
        <w:spacing w:beforeAutospacing="0" w:afterAutospacing="0" w:line="240" w:lineRule="auto"/>
        <w:jc w:val="both"/>
        <w:textAlignment w:val="auto"/>
        <w:rPr>
          <w:rFonts w:hint="default" w:ascii="Times New Roman" w:hAnsi="Times New Roman" w:cs="Times New Roman"/>
          <w:sz w:val="20"/>
          <w:szCs w:val="20"/>
          <w:highlight w:val="none"/>
          <w:lang w:val="kk-KZ"/>
        </w:rPr>
      </w:pPr>
      <w:r>
        <w:rPr>
          <w:rFonts w:hint="default" w:ascii="Times New Roman" w:hAnsi="Times New Roman" w:cs="Times New Roman"/>
          <w:sz w:val="20"/>
          <w:szCs w:val="20"/>
          <w:highlight w:val="none"/>
          <w:lang w:val="kk-KZ"/>
        </w:rPr>
        <w:t xml:space="preserve">3. </w:t>
      </w:r>
      <w:r>
        <w:rPr>
          <w:rFonts w:hint="default" w:ascii="Times New Roman" w:hAnsi="Times New Roman" w:cs="Times New Roman"/>
          <w:spacing w:val="-8"/>
          <w:sz w:val="20"/>
          <w:szCs w:val="20"/>
          <w:highlight w:val="none"/>
          <w:lang w:val="kk-KZ"/>
        </w:rPr>
        <w:t xml:space="preserve">Жубаназарова Н.С. Жас ерекшеліқ психологиясы. – Алматы:  МОН, 2015.-210 б. </w:t>
      </w:r>
    </w:p>
    <w:p w14:paraId="1A4647F7">
      <w:pPr>
        <w:keepNext w:val="0"/>
        <w:keepLines w:val="0"/>
        <w:pageBreakBefore w:val="0"/>
        <w:widowControl/>
        <w:kinsoku/>
        <w:wordWrap/>
        <w:overflowPunct/>
        <w:topLinePunct w:val="0"/>
        <w:bidi w:val="0"/>
        <w:snapToGrid/>
        <w:spacing w:beforeAutospacing="0" w:afterAutospacing="0" w:line="240" w:lineRule="auto"/>
        <w:jc w:val="both"/>
        <w:textAlignment w:val="auto"/>
        <w:rPr>
          <w:rFonts w:hint="default" w:ascii="Times New Roman" w:hAnsi="Times New Roman" w:cs="Times New Roman"/>
          <w:sz w:val="20"/>
          <w:szCs w:val="20"/>
          <w:highlight w:val="none"/>
          <w:lang w:val="kk-KZ"/>
        </w:rPr>
      </w:pPr>
      <w:r>
        <w:rPr>
          <w:rFonts w:hint="default" w:ascii="Times New Roman" w:hAnsi="Times New Roman" w:cs="Times New Roman"/>
          <w:sz w:val="20"/>
          <w:szCs w:val="20"/>
          <w:highlight w:val="none"/>
          <w:lang w:val="kk-KZ"/>
        </w:rPr>
        <w:t>4. А.М.Руденко, С.И.Самыгин. Возрастная психология и педагогика, семьеведение.  Учебник.-Москва: КНОРУС, 2024.-316с.</w:t>
      </w:r>
    </w:p>
    <w:p w14:paraId="62C0930D">
      <w:pPr>
        <w:keepNext w:val="0"/>
        <w:keepLines w:val="0"/>
        <w:pageBreakBefore w:val="0"/>
        <w:widowControl/>
        <w:suppressLineNumbers w:val="0"/>
        <w:kinsoku/>
        <w:wordWrap/>
        <w:overflowPunct/>
        <w:topLinePunct w:val="0"/>
        <w:bidi w:val="0"/>
        <w:snapToGrid/>
        <w:spacing w:beforeAutospacing="0" w:afterAutospacing="0" w:line="240" w:lineRule="auto"/>
        <w:jc w:val="both"/>
        <w:textAlignment w:val="auto"/>
        <w:rPr>
          <w:rFonts w:hint="default" w:ascii="Times New Roman" w:hAnsi="Times New Roman" w:cs="Times New Roman"/>
          <w:sz w:val="20"/>
          <w:szCs w:val="20"/>
          <w:highlight w:val="none"/>
        </w:rPr>
      </w:pPr>
      <w:r>
        <w:rPr>
          <w:rFonts w:hint="default" w:ascii="Times New Roman" w:hAnsi="Times New Roman" w:eastAsia="SimSun" w:cs="Times New Roman"/>
          <w:color w:val="000000"/>
          <w:kern w:val="0"/>
          <w:sz w:val="20"/>
          <w:szCs w:val="20"/>
          <w:highlight w:val="none"/>
          <w:lang w:val="kk-KZ" w:eastAsia="zh-CN" w:bidi="ar"/>
        </w:rPr>
        <w:t xml:space="preserve">5. </w:t>
      </w:r>
      <w:r>
        <w:rPr>
          <w:rFonts w:hint="default" w:ascii="Times New Roman" w:hAnsi="Times New Roman" w:eastAsia="SimSun" w:cs="Times New Roman"/>
          <w:color w:val="000000"/>
          <w:kern w:val="0"/>
          <w:sz w:val="20"/>
          <w:szCs w:val="20"/>
          <w:highlight w:val="none"/>
          <w:lang w:val="en-US" w:eastAsia="zh-CN" w:bidi="ar"/>
        </w:rPr>
        <w:t xml:space="preserve">Склярова, Т. В. Общая, возрастная и педагогическая психология : учебник и практикум для вузов / Москва : Юрайт, 2021. – 235 с. – (Высшее образование). – URL: https://urait.ru/bcode/475285. – ISBN 978-5-534- 10002-0. </w:t>
      </w:r>
    </w:p>
    <w:p w14:paraId="7FA3BA79">
      <w:pPr>
        <w:keepNext w:val="0"/>
        <w:keepLines w:val="0"/>
        <w:pageBreakBefore w:val="0"/>
        <w:widowControl/>
        <w:suppressLineNumbers w:val="0"/>
        <w:kinsoku/>
        <w:wordWrap/>
        <w:overflowPunct/>
        <w:topLinePunct w:val="0"/>
        <w:bidi w:val="0"/>
        <w:snapToGrid/>
        <w:spacing w:beforeAutospacing="0" w:afterAutospacing="0" w:line="240" w:lineRule="auto"/>
        <w:jc w:val="both"/>
        <w:textAlignment w:val="auto"/>
        <w:rPr>
          <w:rFonts w:hint="default" w:ascii="Times New Roman" w:hAnsi="Times New Roman" w:eastAsia="SimSun" w:cs="Times New Roman"/>
          <w:color w:val="000000"/>
          <w:kern w:val="0"/>
          <w:sz w:val="20"/>
          <w:szCs w:val="20"/>
          <w:highlight w:val="none"/>
          <w:lang w:val="en-US" w:eastAsia="zh-CN" w:bidi="ar"/>
        </w:rPr>
      </w:pPr>
      <w:r>
        <w:rPr>
          <w:rFonts w:hint="default" w:ascii="Times New Roman" w:hAnsi="Times New Roman" w:eastAsia="SimSun" w:cs="Times New Roman"/>
          <w:color w:val="000000"/>
          <w:kern w:val="0"/>
          <w:sz w:val="20"/>
          <w:szCs w:val="20"/>
          <w:highlight w:val="none"/>
          <w:lang w:val="kk-KZ" w:eastAsia="zh-CN" w:bidi="ar"/>
        </w:rPr>
        <w:t>6</w:t>
      </w:r>
      <w:r>
        <w:rPr>
          <w:rFonts w:hint="default" w:ascii="Times New Roman" w:hAnsi="Times New Roman" w:eastAsia="SimSun" w:cs="Times New Roman"/>
          <w:color w:val="000000"/>
          <w:kern w:val="0"/>
          <w:sz w:val="20"/>
          <w:szCs w:val="20"/>
          <w:highlight w:val="none"/>
          <w:lang w:val="en-US" w:eastAsia="zh-CN" w:bidi="ar"/>
        </w:rPr>
        <w:t xml:space="preserve"> Авдулова, Т. П. Психология подросткового возраста : учебник и практикум для вузов / Т. П. Авдулова. – Москва : Юрайт, 2021. – 394 с. – (Высшее образование). </w:t>
      </w:r>
    </w:p>
    <w:p w14:paraId="217BBADC">
      <w:pPr>
        <w:keepNext w:val="0"/>
        <w:keepLines w:val="0"/>
        <w:pageBreakBefore w:val="0"/>
        <w:widowControl/>
        <w:suppressLineNumbers w:val="0"/>
        <w:kinsoku/>
        <w:wordWrap/>
        <w:overflowPunct/>
        <w:topLinePunct w:val="0"/>
        <w:bidi w:val="0"/>
        <w:snapToGrid/>
        <w:spacing w:beforeAutospacing="0" w:afterAutospacing="0" w:line="240" w:lineRule="auto"/>
        <w:jc w:val="both"/>
        <w:textAlignment w:val="auto"/>
        <w:rPr>
          <w:rFonts w:hint="default" w:ascii="Times New Roman" w:hAnsi="Times New Roman" w:eastAsia="SimSun" w:cs="Times New Roman"/>
          <w:color w:val="000000"/>
          <w:kern w:val="0"/>
          <w:sz w:val="20"/>
          <w:szCs w:val="20"/>
          <w:highlight w:val="none"/>
          <w:lang w:val="en-US" w:eastAsia="zh-CN" w:bidi="ar"/>
        </w:rPr>
      </w:pPr>
      <w:r>
        <w:rPr>
          <w:rFonts w:hint="default" w:ascii="Times New Roman" w:hAnsi="Times New Roman" w:eastAsia="SimSun" w:cs="Times New Roman"/>
          <w:color w:val="000000"/>
          <w:kern w:val="0"/>
          <w:sz w:val="20"/>
          <w:szCs w:val="20"/>
          <w:highlight w:val="none"/>
          <w:lang w:val="en-US" w:eastAsia="zh-CN" w:bidi="ar"/>
        </w:rPr>
        <w:t xml:space="preserve">– URL: </w:t>
      </w:r>
      <w:r>
        <w:rPr>
          <w:rFonts w:hint="default" w:ascii="Times New Roman" w:hAnsi="Times New Roman" w:eastAsia="SimSun" w:cs="Times New Roman"/>
          <w:color w:val="000000"/>
          <w:kern w:val="0"/>
          <w:sz w:val="20"/>
          <w:szCs w:val="20"/>
          <w:highlight w:val="none"/>
          <w:lang w:val="en-US" w:eastAsia="zh-CN" w:bidi="ar"/>
        </w:rPr>
        <w:fldChar w:fldCharType="begin"/>
      </w:r>
      <w:r>
        <w:rPr>
          <w:rFonts w:hint="default" w:ascii="Times New Roman" w:hAnsi="Times New Roman" w:eastAsia="SimSun" w:cs="Times New Roman"/>
          <w:color w:val="000000"/>
          <w:kern w:val="0"/>
          <w:sz w:val="20"/>
          <w:szCs w:val="20"/>
          <w:highlight w:val="none"/>
          <w:lang w:val="en-US" w:eastAsia="zh-CN" w:bidi="ar"/>
        </w:rPr>
        <w:instrText xml:space="preserve"> HYPERLINK "https://urait.ru/bcode/469204." </w:instrText>
      </w:r>
      <w:r>
        <w:rPr>
          <w:rFonts w:hint="default" w:ascii="Times New Roman" w:hAnsi="Times New Roman" w:eastAsia="SimSun" w:cs="Times New Roman"/>
          <w:color w:val="000000"/>
          <w:kern w:val="0"/>
          <w:sz w:val="20"/>
          <w:szCs w:val="20"/>
          <w:highlight w:val="none"/>
          <w:lang w:val="en-US" w:eastAsia="zh-CN" w:bidi="ar"/>
        </w:rPr>
        <w:fldChar w:fldCharType="separate"/>
      </w:r>
      <w:r>
        <w:rPr>
          <w:rStyle w:val="8"/>
          <w:rFonts w:hint="default" w:ascii="Times New Roman" w:hAnsi="Times New Roman" w:eastAsia="SimSun" w:cs="Times New Roman"/>
          <w:kern w:val="0"/>
          <w:sz w:val="20"/>
          <w:szCs w:val="20"/>
          <w:highlight w:val="none"/>
          <w:lang w:val="en-US" w:eastAsia="zh-CN" w:bidi="ar"/>
        </w:rPr>
        <w:t>https://urait.ru/bcode/469204.</w:t>
      </w:r>
      <w:r>
        <w:rPr>
          <w:rFonts w:hint="default" w:ascii="Times New Roman" w:hAnsi="Times New Roman" w:eastAsia="SimSun" w:cs="Times New Roman"/>
          <w:color w:val="000000"/>
          <w:kern w:val="0"/>
          <w:sz w:val="20"/>
          <w:szCs w:val="20"/>
          <w:highlight w:val="none"/>
          <w:lang w:val="en-US" w:eastAsia="zh-CN" w:bidi="ar"/>
        </w:rPr>
        <w:fldChar w:fldCharType="end"/>
      </w:r>
    </w:p>
    <w:p w14:paraId="1602DF95">
      <w:pPr>
        <w:keepNext w:val="0"/>
        <w:keepLines w:val="0"/>
        <w:pageBreakBefore w:val="0"/>
        <w:widowControl/>
        <w:numPr>
          <w:ilvl w:val="0"/>
          <w:numId w:val="0"/>
        </w:numPr>
        <w:suppressLineNumbers w:val="0"/>
        <w:kinsoku/>
        <w:wordWrap/>
        <w:overflowPunct/>
        <w:topLinePunct w:val="0"/>
        <w:bidi w:val="0"/>
        <w:snapToGrid/>
        <w:spacing w:line="240" w:lineRule="auto"/>
        <w:jc w:val="left"/>
        <w:textAlignment w:val="auto"/>
        <w:rPr>
          <w:rFonts w:hint="default" w:ascii="Times New Roman" w:hAnsi="Times New Roman" w:cs="Times New Roman"/>
          <w:sz w:val="20"/>
          <w:szCs w:val="20"/>
          <w:highlight w:val="none"/>
        </w:rPr>
      </w:pPr>
      <w:r>
        <w:rPr>
          <w:rFonts w:hint="default" w:ascii="Times New Roman" w:hAnsi="Times New Roman" w:eastAsia="SimSun" w:cs="Times New Roman"/>
          <w:color w:val="000000"/>
          <w:kern w:val="0"/>
          <w:sz w:val="20"/>
          <w:szCs w:val="20"/>
          <w:highlight w:val="none"/>
          <w:lang w:val="kk-KZ" w:eastAsia="zh-CN" w:bidi="ar"/>
        </w:rPr>
        <w:t>7.</w:t>
      </w:r>
      <w:r>
        <w:rPr>
          <w:rFonts w:hint="default" w:ascii="Times New Roman" w:hAnsi="Times New Roman" w:eastAsia="SimSun" w:cs="Times New Roman"/>
          <w:color w:val="000000"/>
          <w:kern w:val="0"/>
          <w:sz w:val="20"/>
          <w:szCs w:val="20"/>
          <w:highlight w:val="none"/>
          <w:lang w:val="en-US" w:eastAsia="zh-CN" w:bidi="ar"/>
        </w:rPr>
        <w:t>Фархитдинова, О. М. Психология и педагогика : учебное пособие для СПО / О. М. Фархитдинова ; под ред. Е. В. Ивановой. — 2-е изд. — Саратов, Екатеринбург.-ЭБС «IPRbooks» (ЭОР), 2019</w:t>
      </w:r>
    </w:p>
    <w:p w14:paraId="6BE47A5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napToGrid/>
        <w:spacing w:beforeAutospacing="0" w:afterAutospacing="0" w:line="240" w:lineRule="auto"/>
        <w:textAlignment w:val="auto"/>
        <w:rPr>
          <w:rFonts w:hint="default" w:ascii="Times New Roman" w:hAnsi="Times New Roman" w:cs="Times New Roman"/>
          <w:color w:val="FF0000"/>
          <w:sz w:val="20"/>
          <w:szCs w:val="20"/>
          <w:highlight w:val="none"/>
        </w:rPr>
      </w:pPr>
      <w:r>
        <w:rPr>
          <w:rFonts w:hint="default" w:ascii="Times New Roman" w:hAnsi="Times New Roman" w:cs="Times New Roman"/>
          <w:b/>
          <w:bCs/>
          <w:color w:val="000000"/>
          <w:sz w:val="20"/>
          <w:szCs w:val="20"/>
          <w:highlight w:val="none"/>
        </w:rPr>
        <w:t>Интернет-ресурс</w:t>
      </w:r>
      <w:r>
        <w:rPr>
          <w:rFonts w:hint="default" w:ascii="Times New Roman" w:hAnsi="Times New Roman" w:cs="Times New Roman"/>
          <w:b/>
          <w:bCs/>
          <w:color w:val="000000"/>
          <w:sz w:val="20"/>
          <w:szCs w:val="20"/>
          <w:highlight w:val="none"/>
          <w:lang w:val="kk-KZ"/>
        </w:rPr>
        <w:t>тар</w:t>
      </w:r>
      <w:r>
        <w:rPr>
          <w:rFonts w:hint="default" w:ascii="Times New Roman" w:hAnsi="Times New Roman" w:cs="Times New Roman"/>
          <w:b/>
          <w:bCs/>
          <w:color w:val="000000"/>
          <w:sz w:val="20"/>
          <w:szCs w:val="20"/>
          <w:highlight w:val="none"/>
        </w:rPr>
        <w:t xml:space="preserve"> </w:t>
      </w:r>
    </w:p>
    <w:p w14:paraId="3736008C">
      <w:pPr>
        <w:keepNext w:val="0"/>
        <w:keepLines w:val="0"/>
        <w:pageBreakBefore w:val="0"/>
        <w:widowControl/>
        <w:kinsoku/>
        <w:wordWrap/>
        <w:overflowPunct/>
        <w:topLinePunct w:val="0"/>
        <w:autoSpaceDE w:val="0"/>
        <w:autoSpaceDN w:val="0"/>
        <w:bidi w:val="0"/>
        <w:adjustRightInd w:val="0"/>
        <w:snapToGrid/>
        <w:spacing w:beforeAutospacing="0" w:afterAutospacing="0" w:line="240" w:lineRule="auto"/>
        <w:textAlignment w:val="auto"/>
        <w:rPr>
          <w:rStyle w:val="8"/>
          <w:rFonts w:hint="default" w:ascii="Times New Roman" w:hAnsi="Times New Roman" w:cs="Times New Roman"/>
          <w:color w:val="auto"/>
          <w:sz w:val="20"/>
          <w:szCs w:val="20"/>
          <w:highlight w:val="none"/>
          <w:shd w:val="clear" w:color="auto" w:fill="FFFFFF"/>
        </w:rPr>
      </w:pPr>
      <w:r>
        <w:rPr>
          <w:rFonts w:hint="default" w:ascii="Times New Roman" w:hAnsi="Times New Roman" w:cs="Times New Roman"/>
          <w:color w:val="000000"/>
          <w:sz w:val="20"/>
          <w:szCs w:val="20"/>
          <w:highlight w:val="none"/>
        </w:rPr>
        <w:t>1</w:t>
      </w:r>
      <w:r>
        <w:rPr>
          <w:rFonts w:hint="default" w:ascii="Times New Roman" w:hAnsi="Times New Roman" w:cs="Times New Roman"/>
          <w:color w:val="FF0000"/>
          <w:sz w:val="20"/>
          <w:szCs w:val="20"/>
          <w:highlight w:val="none"/>
        </w:rPr>
        <w:t xml:space="preserve">. </w:t>
      </w:r>
      <w:r>
        <w:rPr>
          <w:rFonts w:hint="default" w:ascii="Times New Roman" w:hAnsi="Times New Roman" w:cs="Times New Roman"/>
          <w:color w:val="auto"/>
          <w:sz w:val="20"/>
          <w:szCs w:val="20"/>
          <w:highlight w:val="none"/>
        </w:rPr>
        <w:fldChar w:fldCharType="begin"/>
      </w:r>
      <w:r>
        <w:rPr>
          <w:rFonts w:hint="default" w:ascii="Times New Roman" w:hAnsi="Times New Roman" w:cs="Times New Roman"/>
          <w:color w:val="auto"/>
          <w:sz w:val="20"/>
          <w:szCs w:val="20"/>
          <w:highlight w:val="none"/>
        </w:rPr>
        <w:instrText xml:space="preserve"> HYPERLINK "http://elibrary.kaznu.kz/ru" </w:instrText>
      </w:r>
      <w:r>
        <w:rPr>
          <w:rFonts w:hint="default" w:ascii="Times New Roman" w:hAnsi="Times New Roman" w:cs="Times New Roman"/>
          <w:color w:val="auto"/>
          <w:sz w:val="20"/>
          <w:szCs w:val="20"/>
          <w:highlight w:val="none"/>
        </w:rPr>
        <w:fldChar w:fldCharType="separate"/>
      </w:r>
      <w:r>
        <w:rPr>
          <w:rStyle w:val="8"/>
          <w:rFonts w:hint="default" w:ascii="Times New Roman" w:hAnsi="Times New Roman" w:cs="Times New Roman"/>
          <w:color w:val="auto"/>
          <w:sz w:val="20"/>
          <w:szCs w:val="20"/>
          <w:highlight w:val="none"/>
          <w:shd w:val="clear" w:color="auto" w:fill="FFFFFF"/>
          <w:lang w:val="kk-KZ"/>
        </w:rPr>
        <w:t>http://elibrary.kaznu.kz/ru</w:t>
      </w:r>
      <w:r>
        <w:rPr>
          <w:rStyle w:val="8"/>
          <w:rFonts w:hint="default" w:ascii="Times New Roman" w:hAnsi="Times New Roman" w:cs="Times New Roman"/>
          <w:color w:val="auto"/>
          <w:sz w:val="20"/>
          <w:szCs w:val="20"/>
          <w:highlight w:val="none"/>
          <w:shd w:val="clear" w:color="auto" w:fill="FFFFFF"/>
          <w:lang w:val="kk-KZ"/>
        </w:rPr>
        <w:fldChar w:fldCharType="end"/>
      </w:r>
      <w:r>
        <w:rPr>
          <w:rStyle w:val="8"/>
          <w:rFonts w:hint="default" w:ascii="Times New Roman" w:hAnsi="Times New Roman" w:cs="Times New Roman"/>
          <w:color w:val="auto"/>
          <w:sz w:val="20"/>
          <w:szCs w:val="20"/>
          <w:highlight w:val="none"/>
          <w:shd w:val="clear" w:color="auto" w:fill="FFFFFF"/>
          <w:lang w:val="kk-KZ"/>
        </w:rPr>
        <w:t xml:space="preserve"> </w:t>
      </w:r>
    </w:p>
    <w:p w14:paraId="2DBFC37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napToGrid/>
        <w:spacing w:beforeAutospacing="0" w:afterAutospacing="0" w:line="240" w:lineRule="auto"/>
        <w:textAlignment w:val="auto"/>
        <w:rPr>
          <w:rFonts w:hint="default" w:ascii="Times New Roman" w:hAnsi="Times New Roman" w:cs="Times New Roman"/>
          <w:sz w:val="20"/>
          <w:szCs w:val="20"/>
          <w:highlight w:val="none"/>
        </w:rPr>
      </w:pPr>
      <w:r>
        <w:rPr>
          <w:rFonts w:hint="default" w:ascii="Times New Roman" w:hAnsi="Times New Roman" w:cs="Times New Roman"/>
          <w:color w:val="000000"/>
          <w:sz w:val="20"/>
          <w:szCs w:val="20"/>
          <w:highlight w:val="none"/>
        </w:rPr>
        <w:t xml:space="preserve">2. </w:t>
      </w:r>
      <w:r>
        <w:rPr>
          <w:rFonts w:hint="default" w:ascii="Times New Roman" w:hAnsi="Times New Roman" w:cs="Times New Roman"/>
          <w:sz w:val="20"/>
          <w:szCs w:val="20"/>
          <w:highlight w:val="none"/>
        </w:rPr>
        <w:fldChar w:fldCharType="begin"/>
      </w:r>
      <w:r>
        <w:rPr>
          <w:rFonts w:hint="default" w:ascii="Times New Roman" w:hAnsi="Times New Roman" w:cs="Times New Roman"/>
          <w:sz w:val="20"/>
          <w:szCs w:val="20"/>
          <w:highlight w:val="none"/>
          <w:lang w:val="kk-KZ"/>
        </w:rPr>
        <w:instrText xml:space="preserve">HYPERLINK "http://www.flogiston.ru"</w:instrText>
      </w:r>
      <w:r>
        <w:rPr>
          <w:rFonts w:hint="default" w:ascii="Times New Roman" w:hAnsi="Times New Roman" w:cs="Times New Roman"/>
          <w:sz w:val="20"/>
          <w:szCs w:val="20"/>
          <w:highlight w:val="none"/>
        </w:rPr>
        <w:fldChar w:fldCharType="separate"/>
      </w:r>
      <w:r>
        <w:rPr>
          <w:rFonts w:hint="default" w:ascii="Times New Roman" w:hAnsi="Times New Roman" w:cs="Times New Roman"/>
          <w:sz w:val="20"/>
          <w:szCs w:val="20"/>
          <w:highlight w:val="none"/>
          <w:lang w:val="kk-KZ"/>
        </w:rPr>
        <w:t>http://www.flogiston.ru</w:t>
      </w:r>
      <w:r>
        <w:rPr>
          <w:rFonts w:hint="default" w:ascii="Times New Roman" w:hAnsi="Times New Roman" w:cs="Times New Roman"/>
          <w:sz w:val="20"/>
          <w:szCs w:val="20"/>
          <w:highlight w:val="none"/>
        </w:rPr>
        <w:fldChar w:fldCharType="end"/>
      </w:r>
    </w:p>
    <w:p w14:paraId="6C31397E">
      <w:pPr>
        <w:keepNext w:val="0"/>
        <w:keepLines w:val="0"/>
        <w:pageBreakBefore w:val="0"/>
        <w:widowControl/>
        <w:kinsoku/>
        <w:wordWrap/>
        <w:overflowPunct/>
        <w:topLinePunct w:val="0"/>
        <w:bidi w:val="0"/>
        <w:snapToGrid/>
        <w:spacing w:after="0" w:line="240" w:lineRule="auto"/>
        <w:ind w:left="360"/>
        <w:textAlignment w:val="auto"/>
        <w:rPr>
          <w:rFonts w:hint="default" w:ascii="Times New Roman" w:hAnsi="Times New Roman" w:cs="Times New Roman"/>
          <w:sz w:val="20"/>
          <w:szCs w:val="20"/>
          <w:highlight w:val="none"/>
          <w:lang w:val="en-US"/>
        </w:rPr>
      </w:pPr>
      <w:r>
        <w:rPr>
          <w:rFonts w:hint="default" w:ascii="Times New Roman" w:hAnsi="Times New Roman" w:cs="Times New Roman"/>
          <w:sz w:val="20"/>
          <w:szCs w:val="20"/>
          <w:highlight w:val="none"/>
          <w:lang w:val="kk-KZ"/>
        </w:rPr>
        <w:t xml:space="preserve">3. </w:t>
      </w:r>
      <w:r>
        <w:rPr>
          <w:rFonts w:hint="default" w:ascii="Times New Roman" w:hAnsi="Times New Roman" w:cs="Times New Roman"/>
          <w:sz w:val="20"/>
          <w:szCs w:val="20"/>
          <w:highlight w:val="none"/>
          <w:lang w:val="en-US"/>
        </w:rPr>
        <w:t>CyberBear (</w:t>
      </w:r>
      <w:r>
        <w:rPr>
          <w:rFonts w:hint="default" w:ascii="Times New Roman" w:hAnsi="Times New Roman" w:cs="Times New Roman"/>
          <w:sz w:val="20"/>
          <w:szCs w:val="20"/>
          <w:highlight w:val="none"/>
        </w:rPr>
        <w:fldChar w:fldCharType="begin"/>
      </w:r>
      <w:r>
        <w:rPr>
          <w:rFonts w:hint="default" w:ascii="Times New Roman" w:hAnsi="Times New Roman" w:cs="Times New Roman"/>
          <w:sz w:val="20"/>
          <w:szCs w:val="20"/>
          <w:highlight w:val="none"/>
        </w:rPr>
        <w:instrText xml:space="preserve"> HYPERLINK "http://cvberbear.umt.edu" </w:instrText>
      </w:r>
      <w:r>
        <w:rPr>
          <w:rFonts w:hint="default" w:ascii="Times New Roman" w:hAnsi="Times New Roman" w:cs="Times New Roman"/>
          <w:sz w:val="20"/>
          <w:szCs w:val="20"/>
          <w:highlight w:val="none"/>
        </w:rPr>
        <w:fldChar w:fldCharType="separate"/>
      </w:r>
      <w:r>
        <w:rPr>
          <w:rStyle w:val="8"/>
          <w:rFonts w:hint="default" w:ascii="Times New Roman" w:hAnsi="Times New Roman" w:eastAsia="Calibri" w:cs="Times New Roman"/>
          <w:sz w:val="20"/>
          <w:szCs w:val="20"/>
          <w:highlight w:val="none"/>
          <w:lang w:val="en-US"/>
        </w:rPr>
        <w:t>http://cvberbear.umt.edu</w:t>
      </w:r>
      <w:r>
        <w:rPr>
          <w:rStyle w:val="8"/>
          <w:rFonts w:hint="default" w:ascii="Times New Roman" w:hAnsi="Times New Roman" w:eastAsia="Calibri" w:cs="Times New Roman"/>
          <w:sz w:val="20"/>
          <w:szCs w:val="20"/>
          <w:highlight w:val="none"/>
          <w:lang w:val="en-US"/>
        </w:rPr>
        <w:fldChar w:fldCharType="end"/>
      </w:r>
      <w:r>
        <w:rPr>
          <w:rFonts w:hint="default" w:ascii="Times New Roman" w:hAnsi="Times New Roman" w:cs="Times New Roman"/>
          <w:sz w:val="20"/>
          <w:szCs w:val="20"/>
          <w:highlight w:val="none"/>
          <w:lang w:val="en-US"/>
        </w:rPr>
        <w:t>)</w:t>
      </w:r>
    </w:p>
    <w:p w14:paraId="71A76745">
      <w:pPr>
        <w:keepNext w:val="0"/>
        <w:keepLines w:val="0"/>
        <w:pageBreakBefore w:val="0"/>
        <w:widowControl/>
        <w:kinsoku/>
        <w:wordWrap/>
        <w:overflowPunct/>
        <w:topLinePunct w:val="0"/>
        <w:bidi w:val="0"/>
        <w:snapToGrid/>
        <w:spacing w:after="0" w:line="240" w:lineRule="auto"/>
        <w:ind w:left="360"/>
        <w:textAlignment w:val="auto"/>
        <w:rPr>
          <w:rFonts w:hint="default" w:ascii="Times New Roman" w:hAnsi="Times New Roman" w:cs="Times New Roman"/>
          <w:sz w:val="20"/>
          <w:szCs w:val="20"/>
          <w:highlight w:val="none"/>
          <w:lang w:val="kk-KZ"/>
        </w:rPr>
      </w:pPr>
    </w:p>
    <w:p w14:paraId="15D688D1">
      <w:pPr>
        <w:keepNext w:val="0"/>
        <w:keepLines w:val="0"/>
        <w:pageBreakBefore w:val="0"/>
        <w:widowControl/>
        <w:kinsoku/>
        <w:wordWrap/>
        <w:overflowPunct/>
        <w:topLinePunct w:val="0"/>
        <w:bidi w:val="0"/>
        <w:snapToGrid/>
        <w:spacing w:after="0" w:line="240" w:lineRule="auto"/>
        <w:ind w:left="360"/>
        <w:textAlignment w:val="auto"/>
        <w:rPr>
          <w:rFonts w:hint="default" w:ascii="Times New Roman" w:hAnsi="Times New Roman" w:cs="Times New Roman"/>
          <w:sz w:val="20"/>
          <w:szCs w:val="20"/>
          <w:highlight w:val="none"/>
          <w:lang w:val="kk-KZ"/>
        </w:rPr>
      </w:pPr>
      <w:r>
        <w:rPr>
          <w:rFonts w:hint="default" w:ascii="Times New Roman" w:hAnsi="Times New Roman" w:cs="Times New Roman"/>
          <w:sz w:val="20"/>
          <w:szCs w:val="20"/>
          <w:highlight w:val="none"/>
          <w:lang w:val="kk-KZ"/>
        </w:rPr>
        <w:t>Қосыша әдебиеттер:</w:t>
      </w:r>
    </w:p>
    <w:p w14:paraId="6AB37A33">
      <w:pPr>
        <w:keepNext w:val="0"/>
        <w:keepLines w:val="0"/>
        <w:pageBreakBefore w:val="0"/>
        <w:widowControl/>
        <w:numPr>
          <w:ilvl w:val="0"/>
          <w:numId w:val="4"/>
        </w:numPr>
        <w:kinsoku/>
        <w:wordWrap/>
        <w:overflowPunct/>
        <w:topLinePunct w:val="0"/>
        <w:bidi w:val="0"/>
        <w:snapToGrid/>
        <w:spacing w:after="0" w:line="240" w:lineRule="auto"/>
        <w:ind w:left="0" w:leftChars="0" w:firstLineChars="0"/>
        <w:textAlignment w:val="auto"/>
        <w:rPr>
          <w:rFonts w:hint="default" w:ascii="Times New Roman" w:hAnsi="Times New Roman" w:cs="Times New Roman"/>
          <w:sz w:val="20"/>
          <w:szCs w:val="20"/>
          <w:highlight w:val="none"/>
          <w:lang w:val="kk-KZ"/>
        </w:rPr>
      </w:pPr>
      <w:r>
        <w:rPr>
          <w:rFonts w:hint="default" w:ascii="Times New Roman" w:hAnsi="Times New Roman" w:cs="Times New Roman"/>
          <w:sz w:val="20"/>
          <w:szCs w:val="20"/>
          <w:lang w:val="kk-KZ"/>
        </w:rPr>
        <w:t xml:space="preserve">Даму психологиясы: оқу құралы - Алматы: 2016. - 326 б.  </w:t>
      </w:r>
    </w:p>
    <w:p w14:paraId="53A0BDC8">
      <w:pPr>
        <w:keepNext w:val="0"/>
        <w:keepLines w:val="0"/>
        <w:pageBreakBefore w:val="0"/>
        <w:widowControl/>
        <w:numPr>
          <w:ilvl w:val="0"/>
          <w:numId w:val="4"/>
        </w:numPr>
        <w:kinsoku/>
        <w:wordWrap/>
        <w:overflowPunct/>
        <w:topLinePunct w:val="0"/>
        <w:bidi w:val="0"/>
        <w:snapToGrid/>
        <w:spacing w:after="0" w:line="240" w:lineRule="auto"/>
        <w:ind w:left="0" w:leftChars="0" w:firstLineChars="0"/>
        <w:textAlignment w:val="auto"/>
        <w:rPr>
          <w:rFonts w:hint="default" w:ascii="Times New Roman" w:hAnsi="Times New Roman" w:cs="Times New Roman"/>
          <w:sz w:val="20"/>
          <w:szCs w:val="20"/>
          <w:highlight w:val="none"/>
          <w:lang w:val="kk-KZ"/>
        </w:rPr>
      </w:pPr>
      <w:r>
        <w:rPr>
          <w:rFonts w:hint="default" w:ascii="Times New Roman" w:hAnsi="Times New Roman" w:cs="Times New Roman"/>
          <w:sz w:val="20"/>
          <w:szCs w:val="20"/>
          <w:lang w:val="kk-KZ"/>
        </w:rPr>
        <w:t>Психология және адам дамуы.– Алматы, - Қазақ университеті, - 2017. - 186 с.</w:t>
      </w:r>
    </w:p>
    <w:p w14:paraId="12F36DD2">
      <w:pPr>
        <w:keepNext w:val="0"/>
        <w:keepLines w:val="0"/>
        <w:pageBreakBefore w:val="0"/>
        <w:widowControl/>
        <w:numPr>
          <w:ilvl w:val="0"/>
          <w:numId w:val="4"/>
        </w:numPr>
        <w:kinsoku/>
        <w:wordWrap/>
        <w:overflowPunct/>
        <w:topLinePunct w:val="0"/>
        <w:bidi w:val="0"/>
        <w:snapToGrid/>
        <w:spacing w:after="0" w:line="240" w:lineRule="auto"/>
        <w:ind w:left="0" w:leftChars="0" w:firstLineChars="0"/>
        <w:textAlignment w:val="auto"/>
        <w:rPr>
          <w:rFonts w:hint="default" w:ascii="Times New Roman" w:hAnsi="Times New Roman" w:cs="Times New Roman"/>
          <w:sz w:val="20"/>
          <w:szCs w:val="20"/>
          <w:lang w:val="kk-KZ"/>
        </w:rPr>
      </w:pPr>
      <w:r>
        <w:rPr>
          <w:rFonts w:hint="default" w:ascii="Times New Roman" w:hAnsi="Times New Roman" w:cs="Times New Roman"/>
          <w:sz w:val="20"/>
          <w:szCs w:val="20"/>
          <w:lang w:val="kk-KZ"/>
        </w:rPr>
        <w:t>Жалпы психологияға кіріспе : оқу құралы / [Н. Қ. Тоқсанбаева және т.б.]; әл-Фараби атын. ҚазҰУ; жауапты ред. басқ. С. М. Жақыпов.- Алматы: Қазақ ун-ті, 2021.- 228, [2] б.</w:t>
      </w:r>
    </w:p>
    <w:p w14:paraId="367386AB">
      <w:pPr>
        <w:keepNext w:val="0"/>
        <w:keepLines w:val="0"/>
        <w:pageBreakBefore w:val="0"/>
        <w:widowControl/>
        <w:numPr>
          <w:ilvl w:val="0"/>
          <w:numId w:val="4"/>
        </w:numPr>
        <w:kinsoku/>
        <w:wordWrap/>
        <w:overflowPunct/>
        <w:topLinePunct w:val="0"/>
        <w:bidi w:val="0"/>
        <w:snapToGrid/>
        <w:spacing w:after="0" w:line="240" w:lineRule="auto"/>
        <w:ind w:left="0" w:leftChars="0" w:firstLineChars="0"/>
        <w:textAlignment w:val="auto"/>
        <w:rPr>
          <w:rFonts w:hint="default" w:ascii="Times New Roman" w:hAnsi="Times New Roman" w:cs="Times New Roman"/>
          <w:sz w:val="20"/>
          <w:szCs w:val="20"/>
          <w:lang w:val="kk-KZ"/>
        </w:rPr>
      </w:pPr>
      <w:r>
        <w:rPr>
          <w:rFonts w:hint="default" w:ascii="Times New Roman" w:hAnsi="Times New Roman" w:cs="Times New Roman"/>
          <w:sz w:val="20"/>
          <w:szCs w:val="20"/>
          <w:lang w:val="kk-KZ"/>
        </w:rPr>
        <w:t>Намазбаева, Ж. Ы. Жалпы психология : оқулық / Ж.Ы. Намазбаева; ҚР білім және ғылым м-гі, Абай атын. ҚазҰПУ, Психология ин-ты.- Алматы: Абай атын. ҚазҰПУ, 20</w:t>
      </w:r>
      <w:r>
        <w:rPr>
          <w:rFonts w:hint="default" w:ascii="Times New Roman" w:hAnsi="Times New Roman" w:cs="Times New Roman"/>
          <w:sz w:val="20"/>
          <w:szCs w:val="20"/>
        </w:rPr>
        <w:t>1</w:t>
      </w:r>
      <w:r>
        <w:rPr>
          <w:rFonts w:hint="default" w:ascii="Times New Roman" w:hAnsi="Times New Roman" w:cs="Times New Roman"/>
          <w:sz w:val="20"/>
          <w:szCs w:val="20"/>
          <w:lang w:val="kk-KZ"/>
        </w:rPr>
        <w:t xml:space="preserve">6.- 294, [2] б   </w:t>
      </w:r>
    </w:p>
    <w:p w14:paraId="0E5B2253">
      <w:pPr>
        <w:keepNext w:val="0"/>
        <w:keepLines w:val="0"/>
        <w:pageBreakBefore w:val="0"/>
        <w:widowControl/>
        <w:numPr>
          <w:ilvl w:val="0"/>
          <w:numId w:val="4"/>
        </w:numPr>
        <w:kinsoku/>
        <w:wordWrap/>
        <w:overflowPunct/>
        <w:topLinePunct w:val="0"/>
        <w:bidi w:val="0"/>
        <w:snapToGrid/>
        <w:spacing w:after="0" w:line="240" w:lineRule="auto"/>
        <w:ind w:left="0" w:leftChars="0" w:firstLineChars="0"/>
        <w:textAlignment w:val="auto"/>
        <w:rPr>
          <w:rFonts w:hint="default" w:ascii="Times New Roman" w:hAnsi="Times New Roman" w:cs="Times New Roman"/>
          <w:sz w:val="20"/>
          <w:szCs w:val="20"/>
          <w:lang w:val="kk-KZ"/>
        </w:rPr>
      </w:pPr>
      <w:r>
        <w:rPr>
          <w:rFonts w:hint="default" w:ascii="Times New Roman" w:hAnsi="Times New Roman" w:cs="Times New Roman"/>
          <w:sz w:val="20"/>
          <w:szCs w:val="20"/>
          <w:lang w:val="kk-KZ"/>
        </w:rPr>
        <w:t>Гиппенрейтер, Ю.Б. Введение в общую психологию: курс лекций: учеб. пособие для студентов вузов, обучающихся по спец. "Психология" / Юлия Борисовна Гиппенрейтер.- М.: АСТ: Астрель, 20</w:t>
      </w:r>
      <w:r>
        <w:rPr>
          <w:rFonts w:hint="default" w:ascii="Times New Roman" w:hAnsi="Times New Roman" w:cs="Times New Roman"/>
          <w:sz w:val="20"/>
          <w:szCs w:val="20"/>
        </w:rPr>
        <w:t>1</w:t>
      </w:r>
      <w:r>
        <w:rPr>
          <w:rFonts w:hint="default" w:ascii="Times New Roman" w:hAnsi="Times New Roman" w:cs="Times New Roman"/>
          <w:sz w:val="20"/>
          <w:szCs w:val="20"/>
          <w:lang w:val="kk-KZ"/>
        </w:rPr>
        <w:t xml:space="preserve">9.- 351, [1] с       </w:t>
      </w:r>
    </w:p>
    <w:p w14:paraId="29C86ABA">
      <w:pPr>
        <w:keepNext w:val="0"/>
        <w:keepLines w:val="0"/>
        <w:pageBreakBefore w:val="0"/>
        <w:widowControl/>
        <w:numPr>
          <w:ilvl w:val="0"/>
          <w:numId w:val="4"/>
        </w:numPr>
        <w:kinsoku/>
        <w:wordWrap/>
        <w:overflowPunct/>
        <w:topLinePunct w:val="0"/>
        <w:bidi w:val="0"/>
        <w:snapToGrid/>
        <w:spacing w:after="0" w:line="240" w:lineRule="auto"/>
        <w:ind w:left="0" w:leftChars="0" w:firstLineChars="0"/>
        <w:textAlignment w:val="auto"/>
        <w:rPr>
          <w:rFonts w:hint="default" w:ascii="Times New Roman" w:hAnsi="Times New Roman" w:cs="Times New Roman"/>
          <w:sz w:val="20"/>
          <w:szCs w:val="20"/>
          <w:lang w:val="kk-KZ"/>
        </w:rPr>
      </w:pPr>
      <w:r>
        <w:rPr>
          <w:rFonts w:hint="default" w:ascii="Times New Roman" w:hAnsi="Times New Roman" w:cs="Times New Roman"/>
          <w:sz w:val="20"/>
          <w:szCs w:val="20"/>
          <w:lang w:val="kk-KZ"/>
        </w:rPr>
        <w:t>Гальперин, П.Я. Введение в психологию : учеб. пособие / Петр Яковлевич Гальперин; П. Я. Гальперин.- 5-е изд.- М.: КДУ, 20</w:t>
      </w:r>
      <w:r>
        <w:rPr>
          <w:rFonts w:hint="default" w:ascii="Times New Roman" w:hAnsi="Times New Roman" w:cs="Times New Roman"/>
          <w:sz w:val="20"/>
          <w:szCs w:val="20"/>
        </w:rPr>
        <w:t>1</w:t>
      </w:r>
      <w:r>
        <w:rPr>
          <w:rFonts w:hint="default" w:ascii="Times New Roman" w:hAnsi="Times New Roman" w:cs="Times New Roman"/>
          <w:sz w:val="20"/>
          <w:szCs w:val="20"/>
          <w:lang w:val="kk-KZ"/>
        </w:rPr>
        <w:t>5.- 327, [9] с.</w:t>
      </w:r>
    </w:p>
    <w:p w14:paraId="5C3D9B28">
      <w:pPr>
        <w:keepNext w:val="0"/>
        <w:keepLines w:val="0"/>
        <w:pageBreakBefore w:val="0"/>
        <w:widowControl/>
        <w:numPr>
          <w:ilvl w:val="0"/>
          <w:numId w:val="4"/>
        </w:numPr>
        <w:kinsoku/>
        <w:wordWrap/>
        <w:overflowPunct/>
        <w:topLinePunct w:val="0"/>
        <w:bidi w:val="0"/>
        <w:snapToGrid/>
        <w:spacing w:after="0" w:line="240" w:lineRule="auto"/>
        <w:ind w:left="0" w:leftChars="0" w:firstLineChars="0"/>
        <w:textAlignment w:val="auto"/>
        <w:rPr>
          <w:rFonts w:hint="default" w:ascii="Times New Roman" w:hAnsi="Times New Roman" w:cs="Times New Roman"/>
          <w:sz w:val="20"/>
          <w:szCs w:val="20"/>
          <w:lang w:val="kk-KZ"/>
        </w:rPr>
      </w:pPr>
      <w:r>
        <w:rPr>
          <w:rFonts w:hint="default" w:ascii="Times New Roman" w:hAnsi="Times New Roman" w:cs="Times New Roman"/>
          <w:sz w:val="20"/>
          <w:szCs w:val="20"/>
          <w:lang w:val="kk-KZ"/>
        </w:rPr>
        <w:t>Рубинштейн, С.Л. Основы общей психологии : учеб. пособие для студентов вузов / Сергей Леонидович Рубинштейн; С. Л. Рубинштейн.- СПб.: Питер, 2005.- 705, [15] с.- (Мастера психологии).</w:t>
      </w:r>
    </w:p>
    <w:p w14:paraId="22E624B8">
      <w:pPr>
        <w:keepNext w:val="0"/>
        <w:keepLines w:val="0"/>
        <w:pageBreakBefore w:val="0"/>
        <w:widowControl/>
        <w:numPr>
          <w:ilvl w:val="0"/>
          <w:numId w:val="4"/>
        </w:numPr>
        <w:kinsoku/>
        <w:wordWrap/>
        <w:overflowPunct/>
        <w:topLinePunct w:val="0"/>
        <w:bidi w:val="0"/>
        <w:snapToGrid/>
        <w:spacing w:after="0" w:line="240" w:lineRule="auto"/>
        <w:ind w:left="0" w:leftChars="0" w:firstLineChars="0"/>
        <w:textAlignment w:val="auto"/>
        <w:rPr>
          <w:rFonts w:hint="default" w:ascii="Times New Roman" w:hAnsi="Times New Roman" w:cs="Times New Roman"/>
          <w:sz w:val="20"/>
          <w:szCs w:val="20"/>
          <w:lang w:val="kk-KZ"/>
        </w:rPr>
      </w:pPr>
      <w:r>
        <w:rPr>
          <w:rFonts w:hint="default" w:ascii="Times New Roman" w:hAnsi="Times New Roman" w:cs="Times New Roman"/>
          <w:sz w:val="20"/>
          <w:szCs w:val="20"/>
          <w:lang w:val="kk-KZ"/>
        </w:rPr>
        <w:t>Немов, Р.С. Психология : слов.-справ.: в 2 ч. / Роберт Семенович Немов; Р. С. Немов.- М.: ВЛАДОС, 2003.</w:t>
      </w:r>
    </w:p>
    <w:p w14:paraId="4985CFCE">
      <w:pPr>
        <w:keepNext w:val="0"/>
        <w:keepLines w:val="0"/>
        <w:pageBreakBefore w:val="0"/>
        <w:widowControl/>
        <w:numPr>
          <w:ilvl w:val="0"/>
          <w:numId w:val="4"/>
        </w:numPr>
        <w:kinsoku/>
        <w:wordWrap/>
        <w:overflowPunct/>
        <w:topLinePunct w:val="0"/>
        <w:bidi w:val="0"/>
        <w:snapToGrid/>
        <w:spacing w:after="0" w:line="240" w:lineRule="auto"/>
        <w:ind w:left="0" w:leftChars="0" w:firstLineChars="0"/>
        <w:textAlignment w:val="auto"/>
        <w:rPr>
          <w:rFonts w:hint="default" w:ascii="Times New Roman" w:hAnsi="Times New Roman" w:cs="Times New Roman"/>
          <w:sz w:val="20"/>
          <w:szCs w:val="20"/>
          <w:highlight w:val="none"/>
          <w:lang w:val="kk-KZ"/>
        </w:rPr>
      </w:pPr>
      <w:r>
        <w:rPr>
          <w:rFonts w:hint="default" w:ascii="Times New Roman" w:hAnsi="Times New Roman" w:cs="Times New Roman"/>
          <w:sz w:val="20"/>
          <w:szCs w:val="20"/>
          <w:lang w:val="kk-KZ"/>
        </w:rPr>
        <w:t>Выготский, Л.С. Психология / Лев Семенович Выготский.- М.: ЭКСМО-Пресс, 2000.- 1036, [2] с.- (Мир психологии)</w:t>
      </w:r>
    </w:p>
    <w:p w14:paraId="230EA39D">
      <w:pPr>
        <w:keepNext w:val="0"/>
        <w:keepLines w:val="0"/>
        <w:pageBreakBefore w:val="0"/>
        <w:widowControl/>
        <w:numPr>
          <w:numId w:val="0"/>
        </w:numPr>
        <w:kinsoku/>
        <w:wordWrap/>
        <w:overflowPunct/>
        <w:topLinePunct w:val="0"/>
        <w:bidi w:val="0"/>
        <w:snapToGrid/>
        <w:spacing w:after="0" w:line="240" w:lineRule="auto"/>
        <w:textAlignment w:val="auto"/>
        <w:rPr>
          <w:rFonts w:hint="default" w:ascii="Times New Roman" w:hAnsi="Times New Roman" w:cs="Times New Roman"/>
          <w:sz w:val="20"/>
          <w:szCs w:val="20"/>
          <w:lang w:val="kk-KZ"/>
        </w:rPr>
      </w:pPr>
    </w:p>
    <w:p w14:paraId="6A819D6E">
      <w:pPr>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cs="Times New Roman"/>
          <w:b/>
          <w:bCs/>
          <w:sz w:val="20"/>
          <w:szCs w:val="20"/>
          <w:lang w:val="kk-KZ"/>
        </w:rPr>
      </w:pPr>
      <w:bookmarkStart w:id="0" w:name="_GoBack"/>
      <w:bookmarkEnd w:id="0"/>
    </w:p>
    <w:p w14:paraId="79091961">
      <w:pPr>
        <w:pStyle w:val="24"/>
        <w:keepNext w:val="0"/>
        <w:keepLines w:val="0"/>
        <w:pageBreakBefore w:val="0"/>
        <w:widowControl/>
        <w:kinsoku/>
        <w:wordWrap/>
        <w:overflowPunct/>
        <w:topLinePunct w:val="0"/>
        <w:bidi w:val="0"/>
        <w:snapToGrid/>
        <w:spacing w:line="240" w:lineRule="auto"/>
        <w:ind w:firstLine="567"/>
        <w:jc w:val="both"/>
        <w:textAlignment w:val="auto"/>
        <w:rPr>
          <w:rFonts w:hint="default" w:ascii="Times New Roman" w:hAnsi="Times New Roman" w:cs="Times New Roman"/>
          <w:b/>
          <w:color w:val="FF0000"/>
          <w:sz w:val="20"/>
          <w:szCs w:val="20"/>
          <w:lang w:val="kk-KZ"/>
        </w:rPr>
      </w:pPr>
      <w:r>
        <w:rPr>
          <w:rFonts w:hint="default" w:ascii="Times New Roman" w:hAnsi="Times New Roman" w:cs="Times New Roman"/>
          <w:b/>
          <w:bCs/>
          <w:iCs/>
          <w:color w:val="auto"/>
          <w:sz w:val="20"/>
          <w:szCs w:val="20"/>
          <w:lang w:val="kk-KZ"/>
        </w:rPr>
        <w:t>Тәжірибелік/семинар және лабораториялық/студиялық сабақтарды өткізу жоспары және тапсырмаларды орындау бойынша әдістемелік нұсқаулықтар</w:t>
      </w:r>
    </w:p>
    <w:p w14:paraId="6D1F95F9">
      <w:pPr>
        <w:pStyle w:val="18"/>
        <w:keepNext w:val="0"/>
        <w:keepLines w:val="0"/>
        <w:pageBreakBefore w:val="0"/>
        <w:widowControl/>
        <w:kinsoku/>
        <w:wordWrap/>
        <w:overflowPunct/>
        <w:topLinePunct w:val="0"/>
        <w:bidi w:val="0"/>
        <w:snapToGrid/>
        <w:spacing w:line="240" w:lineRule="auto"/>
        <w:ind w:firstLine="510"/>
        <w:jc w:val="both"/>
        <w:textAlignment w:val="auto"/>
        <w:rPr>
          <w:rFonts w:hint="default" w:ascii="Times New Roman" w:hAnsi="Times New Roman" w:cs="Times New Roman"/>
          <w:b/>
          <w:sz w:val="20"/>
          <w:szCs w:val="20"/>
          <w:lang w:val="kk-KZ"/>
        </w:rPr>
      </w:pPr>
    </w:p>
    <w:p w14:paraId="6FC9557C">
      <w:pPr>
        <w:pStyle w:val="18"/>
        <w:keepNext w:val="0"/>
        <w:keepLines w:val="0"/>
        <w:pageBreakBefore w:val="0"/>
        <w:widowControl/>
        <w:kinsoku/>
        <w:wordWrap/>
        <w:overflowPunct/>
        <w:topLinePunct w:val="0"/>
        <w:bidi w:val="0"/>
        <w:snapToGrid/>
        <w:spacing w:line="240" w:lineRule="auto"/>
        <w:ind w:firstLine="510"/>
        <w:jc w:val="both"/>
        <w:textAlignment w:val="auto"/>
        <w:rPr>
          <w:rFonts w:hint="default" w:ascii="Times New Roman" w:hAnsi="Times New Roman" w:cs="Times New Roman"/>
          <w:sz w:val="20"/>
          <w:szCs w:val="20"/>
          <w:lang w:val="kk-KZ"/>
        </w:rPr>
      </w:pPr>
      <w:r>
        <w:rPr>
          <w:rFonts w:hint="default" w:ascii="Times New Roman" w:hAnsi="Times New Roman" w:cs="Times New Roman"/>
          <w:b/>
          <w:sz w:val="20"/>
          <w:szCs w:val="20"/>
          <w:lang w:val="kk-KZ"/>
        </w:rPr>
        <w:t>Семинар сабағы</w:t>
      </w:r>
      <w:r>
        <w:rPr>
          <w:rFonts w:hint="default" w:ascii="Times New Roman" w:hAnsi="Times New Roman" w:cs="Times New Roman"/>
          <w:sz w:val="20"/>
          <w:szCs w:val="20"/>
          <w:lang w:val="kk-KZ"/>
        </w:rPr>
        <w:t xml:space="preserve"> тақырып бойынша оқу материалдарын меңгерудің қорытынды кезеңі болып табылады, мұндай сабақта студенттердің өзіндік жұмыстары қорытылып, бағаланады. Дәріспен салыстырғанда, семинар сабағында студенттер теориялық мәселелерді тереңінен қарастырып, оларды практикада қолдану дағдыларын қалыптастырады. </w:t>
      </w:r>
    </w:p>
    <w:p w14:paraId="19E162C5">
      <w:pPr>
        <w:pStyle w:val="18"/>
        <w:keepNext w:val="0"/>
        <w:keepLines w:val="0"/>
        <w:pageBreakBefore w:val="0"/>
        <w:widowControl/>
        <w:kinsoku/>
        <w:wordWrap/>
        <w:overflowPunct/>
        <w:topLinePunct w:val="0"/>
        <w:bidi w:val="0"/>
        <w:snapToGrid/>
        <w:spacing w:line="240" w:lineRule="auto"/>
        <w:ind w:firstLine="510"/>
        <w:jc w:val="both"/>
        <w:textAlignment w:val="auto"/>
        <w:rPr>
          <w:rFonts w:hint="default" w:ascii="Times New Roman" w:hAnsi="Times New Roman" w:cs="Times New Roman"/>
          <w:sz w:val="20"/>
          <w:szCs w:val="20"/>
          <w:lang w:val="kk-KZ"/>
        </w:rPr>
      </w:pPr>
      <w:r>
        <w:rPr>
          <w:rFonts w:hint="default" w:ascii="Times New Roman" w:hAnsi="Times New Roman" w:cs="Times New Roman"/>
          <w:sz w:val="20"/>
          <w:szCs w:val="20"/>
          <w:lang w:val="kk-KZ"/>
        </w:rPr>
        <w:t xml:space="preserve">Студенттер талқыланатын мәселелерді түсіндіру, талдау, бағалау, сараптау, ситуацияларды жан-жақты талдау, логикалық тұжырымдау, жүйелі түрде ойлау, негізгі мәселе аясында нақты баяндау, басқаның пікірін тыңдау және сыни тұрғыдан бағалау сияқты белсенді әрекеттері арқылы өз пікірлерін, ұстанымдарын келтіреді. Семинар сабағын топтық талқылау және пікірталас арқылы ұйымдастырған тиімді. </w:t>
      </w:r>
    </w:p>
    <w:p w14:paraId="7696E89E">
      <w:pPr>
        <w:keepNext w:val="0"/>
        <w:keepLines w:val="0"/>
        <w:pageBreakBefore w:val="0"/>
        <w:widowControl/>
        <w:shd w:val="clear" w:color="auto" w:fill="FFFFFF"/>
        <w:kinsoku/>
        <w:wordWrap/>
        <w:overflowPunct/>
        <w:topLinePunct w:val="0"/>
        <w:bidi w:val="0"/>
        <w:snapToGrid/>
        <w:spacing w:after="0" w:line="240" w:lineRule="auto"/>
        <w:ind w:firstLine="510"/>
        <w:jc w:val="both"/>
        <w:textAlignment w:val="auto"/>
        <w:rPr>
          <w:rFonts w:hint="default" w:ascii="Times New Roman" w:hAnsi="Times New Roman" w:cs="Times New Roman"/>
          <w:b/>
          <w:sz w:val="20"/>
          <w:szCs w:val="20"/>
          <w:lang w:val="kk-KZ"/>
        </w:rPr>
      </w:pPr>
      <w:r>
        <w:rPr>
          <w:rFonts w:hint="default" w:ascii="Times New Roman" w:hAnsi="Times New Roman" w:cs="Times New Roman"/>
          <w:b/>
          <w:sz w:val="20"/>
          <w:szCs w:val="20"/>
          <w:lang w:val="kk-KZ"/>
        </w:rPr>
        <w:t>Семинарға дайындық барысында:</w:t>
      </w:r>
      <w:r>
        <w:rPr>
          <w:rFonts w:hint="default" w:ascii="Times New Roman" w:hAnsi="Times New Roman" w:cs="Times New Roman"/>
          <w:b/>
          <w:bCs/>
          <w:sz w:val="20"/>
          <w:szCs w:val="20"/>
          <w:lang w:val="kk-KZ"/>
        </w:rPr>
        <w:t xml:space="preserve"> </w:t>
      </w:r>
    </w:p>
    <w:p w14:paraId="1666F96D">
      <w:pPr>
        <w:keepNext w:val="0"/>
        <w:keepLines w:val="0"/>
        <w:pageBreakBefore w:val="0"/>
        <w:widowControl/>
        <w:shd w:val="clear" w:color="auto" w:fill="FFFFFF"/>
        <w:kinsoku/>
        <w:wordWrap/>
        <w:overflowPunct/>
        <w:topLinePunct w:val="0"/>
        <w:bidi w:val="0"/>
        <w:snapToGrid/>
        <w:spacing w:after="0" w:line="240" w:lineRule="auto"/>
        <w:ind w:firstLine="510"/>
        <w:jc w:val="both"/>
        <w:textAlignment w:val="auto"/>
        <w:rPr>
          <w:rFonts w:hint="default" w:ascii="Times New Roman" w:hAnsi="Times New Roman" w:cs="Times New Roman"/>
          <w:sz w:val="20"/>
          <w:szCs w:val="20"/>
          <w:lang w:val="kk-KZ"/>
        </w:rPr>
      </w:pPr>
      <w:r>
        <w:rPr>
          <w:rFonts w:hint="default" w:ascii="Times New Roman" w:hAnsi="Times New Roman" w:cs="Times New Roman"/>
          <w:iCs/>
          <w:sz w:val="20"/>
          <w:szCs w:val="20"/>
          <w:lang w:val="kk-KZ"/>
        </w:rPr>
        <w:t xml:space="preserve">• семинардың тақырыбын талқылап, талдауға ұсынылатын негізгі мәселелер мен мақсаты туралы ойластырыңыздар; осы тақырып бойынша оқытушының дәрісте берген материалын көңіл қойып оқып шығыңыздар; </w:t>
      </w:r>
    </w:p>
    <w:p w14:paraId="077B802D">
      <w:pPr>
        <w:keepNext w:val="0"/>
        <w:keepLines w:val="0"/>
        <w:pageBreakBefore w:val="0"/>
        <w:widowControl/>
        <w:numPr>
          <w:ilvl w:val="0"/>
          <w:numId w:val="5"/>
        </w:numPr>
        <w:shd w:val="clear" w:color="auto" w:fill="FFFFFF"/>
        <w:tabs>
          <w:tab w:val="left" w:pos="523"/>
        </w:tabs>
        <w:kinsoku/>
        <w:wordWrap/>
        <w:overflowPunct/>
        <w:topLinePunct w:val="0"/>
        <w:bidi w:val="0"/>
        <w:snapToGrid/>
        <w:spacing w:after="0" w:line="240" w:lineRule="auto"/>
        <w:ind w:left="360" w:firstLine="510"/>
        <w:jc w:val="both"/>
        <w:textAlignment w:val="auto"/>
        <w:rPr>
          <w:rFonts w:hint="default" w:ascii="Times New Roman" w:hAnsi="Times New Roman" w:cs="Times New Roman"/>
          <w:sz w:val="20"/>
          <w:szCs w:val="20"/>
          <w:lang w:val="kk-KZ"/>
        </w:rPr>
      </w:pPr>
      <w:r>
        <w:rPr>
          <w:rFonts w:hint="default" w:ascii="Times New Roman" w:hAnsi="Times New Roman" w:cs="Times New Roman"/>
          <w:spacing w:val="-4"/>
          <w:sz w:val="20"/>
          <w:szCs w:val="20"/>
          <w:lang w:val="kk-KZ"/>
        </w:rPr>
        <w:t xml:space="preserve">ұсынылған әдебиеттерді оқып, оқығаныңыздың ішінен семинарда талқылауға қажеті болатындарынан конспекті жазыңыз; </w:t>
      </w:r>
    </w:p>
    <w:p w14:paraId="27F0ECF4">
      <w:pPr>
        <w:keepNext w:val="0"/>
        <w:keepLines w:val="0"/>
        <w:pageBreakBefore w:val="0"/>
        <w:widowControl/>
        <w:numPr>
          <w:ilvl w:val="0"/>
          <w:numId w:val="5"/>
        </w:numPr>
        <w:shd w:val="clear" w:color="auto" w:fill="FFFFFF"/>
        <w:tabs>
          <w:tab w:val="left" w:pos="523"/>
        </w:tabs>
        <w:kinsoku/>
        <w:wordWrap/>
        <w:overflowPunct/>
        <w:topLinePunct w:val="0"/>
        <w:bidi w:val="0"/>
        <w:snapToGrid/>
        <w:spacing w:after="0" w:line="240" w:lineRule="auto"/>
        <w:ind w:left="360" w:firstLine="510"/>
        <w:jc w:val="both"/>
        <w:textAlignment w:val="auto"/>
        <w:rPr>
          <w:rFonts w:hint="default" w:ascii="Times New Roman" w:hAnsi="Times New Roman" w:cs="Times New Roman"/>
          <w:sz w:val="20"/>
          <w:szCs w:val="20"/>
          <w:lang w:val="kk-KZ"/>
        </w:rPr>
      </w:pPr>
      <w:r>
        <w:rPr>
          <w:rFonts w:hint="default" w:ascii="Times New Roman" w:hAnsi="Times New Roman" w:cs="Times New Roman"/>
          <w:spacing w:val="-2"/>
          <w:sz w:val="20"/>
          <w:szCs w:val="20"/>
          <w:lang w:val="kk-KZ"/>
        </w:rPr>
        <w:t xml:space="preserve">әрбір сұраққа оны нақты мәліметпен дәлелдей отырып, өз  пікіріңізді айтуға талаптаныңыз; </w:t>
      </w:r>
    </w:p>
    <w:p w14:paraId="60BF25BB">
      <w:pPr>
        <w:keepNext w:val="0"/>
        <w:keepLines w:val="0"/>
        <w:pageBreakBefore w:val="0"/>
        <w:widowControl/>
        <w:numPr>
          <w:ilvl w:val="0"/>
          <w:numId w:val="5"/>
        </w:numPr>
        <w:shd w:val="clear" w:color="auto" w:fill="FFFFFF"/>
        <w:tabs>
          <w:tab w:val="left" w:pos="523"/>
        </w:tabs>
        <w:kinsoku/>
        <w:wordWrap/>
        <w:overflowPunct/>
        <w:topLinePunct w:val="0"/>
        <w:bidi w:val="0"/>
        <w:snapToGrid/>
        <w:spacing w:after="0" w:line="240" w:lineRule="auto"/>
        <w:ind w:left="360" w:firstLine="510"/>
        <w:jc w:val="both"/>
        <w:textAlignment w:val="auto"/>
        <w:rPr>
          <w:rFonts w:hint="default" w:ascii="Times New Roman" w:hAnsi="Times New Roman" w:cs="Times New Roman"/>
          <w:sz w:val="20"/>
          <w:szCs w:val="20"/>
          <w:lang w:val="kk-KZ"/>
        </w:rPr>
      </w:pPr>
      <w:r>
        <w:rPr>
          <w:rFonts w:hint="default" w:ascii="Times New Roman" w:hAnsi="Times New Roman" w:cs="Times New Roman"/>
          <w:spacing w:val="-2"/>
          <w:sz w:val="20"/>
          <w:szCs w:val="20"/>
          <w:lang w:val="kk-KZ"/>
        </w:rPr>
        <w:t xml:space="preserve">оқулықпен және ғылыми әдебиетттермен өзінік жұмыс жасаған уақытта туындаған сұрақтарды жазып алыңыз, сосын семинарда оған жауап аласыз. </w:t>
      </w:r>
    </w:p>
    <w:p w14:paraId="20174FA7">
      <w:pPr>
        <w:keepNext w:val="0"/>
        <w:keepLines w:val="0"/>
        <w:pageBreakBefore w:val="0"/>
        <w:widowControl/>
        <w:shd w:val="clear" w:color="auto" w:fill="FFFFFF"/>
        <w:kinsoku/>
        <w:wordWrap/>
        <w:overflowPunct/>
        <w:topLinePunct w:val="0"/>
        <w:bidi w:val="0"/>
        <w:snapToGrid/>
        <w:spacing w:after="0" w:line="240" w:lineRule="auto"/>
        <w:ind w:left="29" w:firstLine="510"/>
        <w:jc w:val="both"/>
        <w:textAlignment w:val="auto"/>
        <w:rPr>
          <w:rFonts w:hint="default" w:ascii="Times New Roman" w:hAnsi="Times New Roman" w:cs="Times New Roman"/>
          <w:b/>
          <w:bCs/>
          <w:sz w:val="20"/>
          <w:szCs w:val="20"/>
        </w:rPr>
      </w:pPr>
      <w:r>
        <w:rPr>
          <w:rFonts w:hint="default" w:ascii="Times New Roman" w:hAnsi="Times New Roman" w:cs="Times New Roman"/>
          <w:b/>
          <w:bCs/>
          <w:spacing w:val="-2"/>
          <w:sz w:val="20"/>
          <w:szCs w:val="20"/>
          <w:lang w:val="kk-KZ"/>
        </w:rPr>
        <w:t>Семинардағы жұмыс кезіндегі үрдісте</w:t>
      </w:r>
      <w:r>
        <w:rPr>
          <w:rFonts w:hint="default" w:ascii="Times New Roman" w:hAnsi="Times New Roman" w:cs="Times New Roman"/>
          <w:b/>
          <w:bCs/>
          <w:spacing w:val="-2"/>
          <w:sz w:val="20"/>
          <w:szCs w:val="20"/>
        </w:rPr>
        <w:t>:</w:t>
      </w:r>
    </w:p>
    <w:p w14:paraId="39576F8B">
      <w:pPr>
        <w:keepNext w:val="0"/>
        <w:keepLines w:val="0"/>
        <w:pageBreakBefore w:val="0"/>
        <w:widowControl/>
        <w:numPr>
          <w:ilvl w:val="0"/>
          <w:numId w:val="5"/>
        </w:numPr>
        <w:shd w:val="clear" w:color="auto" w:fill="FFFFFF"/>
        <w:tabs>
          <w:tab w:val="left" w:pos="523"/>
        </w:tabs>
        <w:kinsoku/>
        <w:wordWrap/>
        <w:overflowPunct/>
        <w:topLinePunct w:val="0"/>
        <w:bidi w:val="0"/>
        <w:snapToGrid/>
        <w:spacing w:after="0" w:line="240" w:lineRule="auto"/>
        <w:ind w:left="360" w:firstLine="510"/>
        <w:jc w:val="both"/>
        <w:textAlignment w:val="auto"/>
        <w:rPr>
          <w:rFonts w:hint="default" w:ascii="Times New Roman" w:hAnsi="Times New Roman" w:cs="Times New Roman"/>
          <w:sz w:val="20"/>
          <w:szCs w:val="20"/>
        </w:rPr>
      </w:pPr>
      <w:r>
        <w:rPr>
          <w:rFonts w:hint="default" w:ascii="Times New Roman" w:hAnsi="Times New Roman" w:cs="Times New Roman"/>
          <w:spacing w:val="-6"/>
          <w:sz w:val="20"/>
          <w:szCs w:val="20"/>
          <w:lang w:val="kk-KZ"/>
        </w:rPr>
        <w:t>семинарға қатысушылардың сөйлеген сөзін көңіл қойып тыңдаңыздар, оның айтқандарын өзіңіздің пікіріңізбен салыстырыңыз;</w:t>
      </w:r>
    </w:p>
    <w:p w14:paraId="6A5EF1F9">
      <w:pPr>
        <w:keepNext w:val="0"/>
        <w:keepLines w:val="0"/>
        <w:pageBreakBefore w:val="0"/>
        <w:widowControl/>
        <w:numPr>
          <w:ilvl w:val="0"/>
          <w:numId w:val="5"/>
        </w:numPr>
        <w:shd w:val="clear" w:color="auto" w:fill="FFFFFF"/>
        <w:tabs>
          <w:tab w:val="left" w:pos="523"/>
        </w:tabs>
        <w:kinsoku/>
        <w:wordWrap/>
        <w:overflowPunct/>
        <w:topLinePunct w:val="0"/>
        <w:bidi w:val="0"/>
        <w:snapToGrid/>
        <w:spacing w:after="0" w:line="240" w:lineRule="auto"/>
        <w:ind w:left="360" w:firstLine="510"/>
        <w:jc w:val="both"/>
        <w:textAlignment w:val="auto"/>
        <w:rPr>
          <w:rFonts w:hint="default" w:ascii="Times New Roman" w:hAnsi="Times New Roman" w:cs="Times New Roman"/>
          <w:sz w:val="20"/>
          <w:szCs w:val="20"/>
        </w:rPr>
      </w:pPr>
      <w:r>
        <w:rPr>
          <w:rFonts w:hint="default" w:ascii="Times New Roman" w:hAnsi="Times New Roman" w:cs="Times New Roman"/>
          <w:spacing w:val="-6"/>
          <w:sz w:val="20"/>
          <w:szCs w:val="20"/>
          <w:lang w:val="kk-KZ"/>
        </w:rPr>
        <w:t>қарастырылатын сұрақтарды талқылауға белсенді қатысыңыздар, өз пікіріңізді айтудан қорықпаңыз, бірақ ол сенімді дәлелдермен бекітілуі тиіс</w:t>
      </w:r>
      <w:r>
        <w:rPr>
          <w:rFonts w:hint="default" w:ascii="Times New Roman" w:hAnsi="Times New Roman" w:cs="Times New Roman"/>
          <w:spacing w:val="-1"/>
          <w:sz w:val="20"/>
          <w:szCs w:val="20"/>
        </w:rPr>
        <w:t>;</w:t>
      </w:r>
    </w:p>
    <w:p w14:paraId="5775CC6D">
      <w:pPr>
        <w:keepNext w:val="0"/>
        <w:keepLines w:val="0"/>
        <w:pageBreakBefore w:val="0"/>
        <w:widowControl/>
        <w:numPr>
          <w:ilvl w:val="0"/>
          <w:numId w:val="5"/>
        </w:numPr>
        <w:shd w:val="clear" w:color="auto" w:fill="FFFFFF"/>
        <w:tabs>
          <w:tab w:val="left" w:pos="523"/>
        </w:tabs>
        <w:kinsoku/>
        <w:wordWrap/>
        <w:overflowPunct/>
        <w:topLinePunct w:val="0"/>
        <w:bidi w:val="0"/>
        <w:snapToGrid/>
        <w:spacing w:after="0" w:line="240" w:lineRule="auto"/>
        <w:ind w:left="360" w:firstLine="510"/>
        <w:jc w:val="both"/>
        <w:textAlignment w:val="auto"/>
        <w:rPr>
          <w:rFonts w:hint="default" w:ascii="Times New Roman" w:hAnsi="Times New Roman" w:cs="Times New Roman"/>
          <w:sz w:val="20"/>
          <w:szCs w:val="20"/>
        </w:rPr>
      </w:pPr>
      <w:r>
        <w:rPr>
          <w:rFonts w:hint="default" w:ascii="Times New Roman" w:hAnsi="Times New Roman" w:cs="Times New Roman"/>
          <w:spacing w:val="1"/>
          <w:sz w:val="20"/>
          <w:szCs w:val="20"/>
          <w:lang w:val="kk-KZ"/>
        </w:rPr>
        <w:t xml:space="preserve">егер сіз біреудің пікірімен келісетін болсаңыз, оған сыни тұрғыдан қараңыз, бірақ есіңізде болсын, сын негізделген және қалыптасқан болуы керек, яғни баламасы ретінде нақты ұсыныс беруіңіз қажет;  </w:t>
      </w:r>
    </w:p>
    <w:p w14:paraId="5D304BCF">
      <w:pPr>
        <w:keepNext w:val="0"/>
        <w:keepLines w:val="0"/>
        <w:pageBreakBefore w:val="0"/>
        <w:widowControl/>
        <w:numPr>
          <w:ilvl w:val="0"/>
          <w:numId w:val="5"/>
        </w:numPr>
        <w:shd w:val="clear" w:color="auto" w:fill="FFFFFF"/>
        <w:tabs>
          <w:tab w:val="left" w:pos="523"/>
        </w:tabs>
        <w:kinsoku/>
        <w:wordWrap/>
        <w:overflowPunct/>
        <w:topLinePunct w:val="0"/>
        <w:bidi w:val="0"/>
        <w:snapToGrid/>
        <w:spacing w:after="0" w:line="240" w:lineRule="auto"/>
        <w:ind w:left="360" w:firstLine="510"/>
        <w:jc w:val="both"/>
        <w:textAlignment w:val="auto"/>
        <w:rPr>
          <w:rFonts w:hint="default" w:ascii="Times New Roman" w:hAnsi="Times New Roman" w:cs="Times New Roman"/>
          <w:sz w:val="20"/>
          <w:szCs w:val="20"/>
        </w:rPr>
      </w:pPr>
      <w:r>
        <w:rPr>
          <w:rFonts w:hint="default" w:ascii="Times New Roman" w:hAnsi="Times New Roman" w:cs="Times New Roman"/>
          <w:spacing w:val="1"/>
          <w:sz w:val="20"/>
          <w:szCs w:val="20"/>
          <w:lang w:val="kk-KZ"/>
        </w:rPr>
        <w:t xml:space="preserve">семинардың соңында қарастырылған сұрақтардың дұрыс жауаптарын қысқаша тұжырымдаңыз. </w:t>
      </w:r>
    </w:p>
    <w:p w14:paraId="20D938B7">
      <w:pPr>
        <w:keepNext w:val="0"/>
        <w:keepLines w:val="0"/>
        <w:pageBreakBefore w:val="0"/>
        <w:widowControl/>
        <w:kinsoku/>
        <w:wordWrap/>
        <w:overflowPunct/>
        <w:topLinePunct w:val="0"/>
        <w:bidi w:val="0"/>
        <w:snapToGrid/>
        <w:spacing w:after="0" w:line="240" w:lineRule="auto"/>
        <w:ind w:firstLine="567"/>
        <w:jc w:val="both"/>
        <w:textAlignment w:val="auto"/>
        <w:rPr>
          <w:rFonts w:hint="default" w:ascii="Times New Roman" w:hAnsi="Times New Roman" w:cs="Times New Roman"/>
          <w:b/>
          <w:sz w:val="20"/>
          <w:szCs w:val="20"/>
        </w:rPr>
      </w:pPr>
    </w:p>
    <w:p w14:paraId="4D402E1C">
      <w:pPr>
        <w:pStyle w:val="24"/>
        <w:keepNext w:val="0"/>
        <w:keepLines w:val="0"/>
        <w:pageBreakBefore w:val="0"/>
        <w:widowControl/>
        <w:kinsoku/>
        <w:wordWrap/>
        <w:overflowPunct/>
        <w:topLinePunct w:val="0"/>
        <w:bidi w:val="0"/>
        <w:snapToGrid/>
        <w:spacing w:line="240" w:lineRule="auto"/>
        <w:ind w:firstLine="567"/>
        <w:jc w:val="both"/>
        <w:textAlignment w:val="auto"/>
        <w:rPr>
          <w:rFonts w:hint="default" w:ascii="Times New Roman" w:hAnsi="Times New Roman" w:cs="Times New Roman"/>
          <w:b/>
          <w:bCs/>
          <w:iCs/>
          <w:color w:val="auto"/>
          <w:sz w:val="20"/>
          <w:szCs w:val="20"/>
          <w:lang w:val="kk-KZ"/>
        </w:rPr>
      </w:pPr>
    </w:p>
    <w:p w14:paraId="3235C1F0">
      <w:pPr>
        <w:pStyle w:val="24"/>
        <w:keepNext w:val="0"/>
        <w:keepLines w:val="0"/>
        <w:pageBreakBefore w:val="0"/>
        <w:widowControl/>
        <w:kinsoku/>
        <w:wordWrap/>
        <w:overflowPunct/>
        <w:topLinePunct w:val="0"/>
        <w:bidi w:val="0"/>
        <w:snapToGrid/>
        <w:spacing w:line="240" w:lineRule="auto"/>
        <w:ind w:firstLine="567"/>
        <w:jc w:val="both"/>
        <w:textAlignment w:val="auto"/>
        <w:rPr>
          <w:rFonts w:hint="default" w:ascii="Times New Roman" w:hAnsi="Times New Roman" w:cs="Times New Roman"/>
          <w:b/>
          <w:bCs/>
          <w:iCs/>
          <w:color w:val="auto"/>
          <w:sz w:val="20"/>
          <w:szCs w:val="20"/>
          <w:lang w:val="kk-KZ"/>
        </w:rPr>
      </w:pPr>
      <w:r>
        <w:rPr>
          <w:rFonts w:hint="default" w:ascii="Times New Roman" w:hAnsi="Times New Roman" w:cs="Times New Roman"/>
          <w:b/>
          <w:bCs/>
          <w:iCs/>
          <w:color w:val="auto"/>
          <w:sz w:val="20"/>
          <w:szCs w:val="20"/>
          <w:lang w:val="kk-KZ"/>
        </w:rPr>
        <w:t>Тапсырмаларды орындау бойынша әдістемелік нұсқаулықтар</w:t>
      </w:r>
    </w:p>
    <w:p w14:paraId="535DDEE4">
      <w:pPr>
        <w:pStyle w:val="24"/>
        <w:keepNext w:val="0"/>
        <w:keepLines w:val="0"/>
        <w:pageBreakBefore w:val="0"/>
        <w:widowControl/>
        <w:kinsoku/>
        <w:wordWrap/>
        <w:overflowPunct/>
        <w:topLinePunct w:val="0"/>
        <w:bidi w:val="0"/>
        <w:snapToGrid/>
        <w:spacing w:line="240" w:lineRule="auto"/>
        <w:ind w:firstLine="567"/>
        <w:jc w:val="both"/>
        <w:textAlignment w:val="auto"/>
        <w:rPr>
          <w:rFonts w:hint="default" w:ascii="Times New Roman" w:hAnsi="Times New Roman" w:cs="Times New Roman"/>
          <w:b/>
          <w:bCs/>
          <w:iCs/>
          <w:color w:val="auto"/>
          <w:sz w:val="20"/>
          <w:szCs w:val="20"/>
          <w:lang w:val="kk-KZ"/>
        </w:rPr>
      </w:pPr>
    </w:p>
    <w:p w14:paraId="533CAE56">
      <w:pPr>
        <w:keepNext w:val="0"/>
        <w:keepLines w:val="0"/>
        <w:pageBreakBefore w:val="0"/>
        <w:widowControl/>
        <w:shd w:val="clear" w:color="auto" w:fill="FFFFFF"/>
        <w:kinsoku/>
        <w:wordWrap/>
        <w:overflowPunct/>
        <w:topLinePunct w:val="0"/>
        <w:bidi w:val="0"/>
        <w:snapToGrid/>
        <w:spacing w:after="0" w:line="240" w:lineRule="auto"/>
        <w:ind w:firstLine="510"/>
        <w:jc w:val="both"/>
        <w:textAlignment w:val="auto"/>
        <w:rPr>
          <w:rFonts w:hint="default" w:ascii="Times New Roman" w:hAnsi="Times New Roman" w:cs="Times New Roman"/>
          <w:sz w:val="20"/>
          <w:szCs w:val="20"/>
          <w:lang w:val="kk-KZ"/>
        </w:rPr>
      </w:pPr>
      <w:r>
        <w:rPr>
          <w:rFonts w:hint="default" w:ascii="Times New Roman" w:hAnsi="Times New Roman" w:cs="Times New Roman"/>
          <w:b/>
          <w:bCs/>
          <w:sz w:val="20"/>
          <w:szCs w:val="20"/>
          <w:lang w:val="kk-KZ"/>
        </w:rPr>
        <w:t xml:space="preserve">Тезистер </w:t>
      </w:r>
      <w:r>
        <w:rPr>
          <w:rFonts w:hint="default" w:ascii="Times New Roman" w:hAnsi="Times New Roman" w:cs="Times New Roman"/>
          <w:sz w:val="20"/>
          <w:szCs w:val="20"/>
          <w:lang w:val="kk-KZ"/>
        </w:rPr>
        <w:t xml:space="preserve">– бұл тақырып және оның негізгі мағынасының бірізділікпен қысқартылып, жетекші талаптарының қысқаша берілуі. Тезистердің жоспардан айырмашылығы мәтінде қарастырылатын сұрақтардың атының ғана емес, мәнінің де ашылып берілуімен ажыратылады. </w:t>
      </w:r>
    </w:p>
    <w:p w14:paraId="59F90D74">
      <w:pPr>
        <w:keepNext w:val="0"/>
        <w:keepLines w:val="0"/>
        <w:pageBreakBefore w:val="0"/>
        <w:widowControl/>
        <w:shd w:val="clear" w:color="auto" w:fill="FFFFFF"/>
        <w:kinsoku/>
        <w:wordWrap/>
        <w:overflowPunct/>
        <w:topLinePunct w:val="0"/>
        <w:bidi w:val="0"/>
        <w:snapToGrid/>
        <w:spacing w:after="0" w:line="240" w:lineRule="auto"/>
        <w:ind w:firstLine="510"/>
        <w:jc w:val="both"/>
        <w:textAlignment w:val="auto"/>
        <w:rPr>
          <w:rFonts w:hint="default" w:ascii="Times New Roman" w:hAnsi="Times New Roman" w:cs="Times New Roman"/>
          <w:sz w:val="20"/>
          <w:szCs w:val="20"/>
          <w:lang w:val="kk-KZ"/>
        </w:rPr>
      </w:pPr>
      <w:r>
        <w:rPr>
          <w:rFonts w:hint="default" w:ascii="Times New Roman" w:hAnsi="Times New Roman" w:cs="Times New Roman"/>
          <w:sz w:val="20"/>
          <w:szCs w:val="20"/>
          <w:lang w:val="kk-KZ"/>
        </w:rPr>
        <w:t xml:space="preserve">Сондықтан егер жоспар «Мәтінде не туралы айтылады?»  деген сұраққа жауап берсе, ал тезис «Мәтінде бір нәрсе туралы не айтылады?» деген сұраққа жауап береді. </w:t>
      </w:r>
    </w:p>
    <w:p w14:paraId="428610C7">
      <w:pPr>
        <w:keepNext w:val="0"/>
        <w:keepLines w:val="0"/>
        <w:pageBreakBefore w:val="0"/>
        <w:widowControl/>
        <w:kinsoku/>
        <w:wordWrap/>
        <w:overflowPunct/>
        <w:topLinePunct w:val="0"/>
        <w:bidi w:val="0"/>
        <w:snapToGrid/>
        <w:spacing w:after="0" w:line="240" w:lineRule="auto"/>
        <w:ind w:firstLine="510"/>
        <w:jc w:val="both"/>
        <w:textAlignment w:val="auto"/>
        <w:rPr>
          <w:rFonts w:hint="default" w:ascii="Times New Roman" w:hAnsi="Times New Roman" w:cs="Times New Roman"/>
          <w:sz w:val="20"/>
          <w:szCs w:val="20"/>
          <w:lang w:val="kk-KZ"/>
        </w:rPr>
      </w:pPr>
      <w:r>
        <w:rPr>
          <w:rFonts w:hint="default" w:ascii="Times New Roman" w:hAnsi="Times New Roman" w:cs="Times New Roman"/>
          <w:sz w:val="20"/>
          <w:szCs w:val="20"/>
          <w:lang w:val="kk-KZ"/>
        </w:rPr>
        <w:t xml:space="preserve">Тезистер </w:t>
      </w:r>
      <w:r>
        <w:rPr>
          <w:rFonts w:hint="default" w:ascii="Times New Roman" w:hAnsi="Times New Roman" w:cs="Times New Roman"/>
          <w:b/>
          <w:bCs/>
          <w:sz w:val="20"/>
          <w:szCs w:val="20"/>
          <w:lang w:val="kk-KZ"/>
        </w:rPr>
        <w:t xml:space="preserve">авторлық және қосымша болуы мүмкін. Авторлық </w:t>
      </w:r>
      <w:r>
        <w:rPr>
          <w:rFonts w:hint="default" w:ascii="Times New Roman" w:hAnsi="Times New Roman" w:cs="Times New Roman"/>
          <w:sz w:val="20"/>
          <w:szCs w:val="20"/>
          <w:lang w:val="kk-KZ"/>
        </w:rPr>
        <w:t>тезистер автормен жазылған, сонымен қатар авторлық мәтінді сөзбе-сөз көшіру болып табылады. Қосымша (в</w:t>
      </w:r>
      <w:r>
        <w:rPr>
          <w:rFonts w:hint="default" w:ascii="Times New Roman" w:hAnsi="Times New Roman" w:cs="Times New Roman"/>
          <w:b/>
          <w:bCs/>
          <w:sz w:val="20"/>
          <w:szCs w:val="20"/>
          <w:lang w:val="kk-KZ"/>
        </w:rPr>
        <w:t xml:space="preserve">торичные) </w:t>
      </w:r>
      <w:r>
        <w:rPr>
          <w:rFonts w:hint="default" w:ascii="Times New Roman" w:hAnsi="Times New Roman" w:cs="Times New Roman"/>
          <w:sz w:val="20"/>
          <w:szCs w:val="20"/>
          <w:lang w:val="kk-KZ"/>
        </w:rPr>
        <w:t xml:space="preserve">тезистер авторлық мәтіннің өңделген түрі. Тезисте мәтіннің тақырыбы қысқа және логикалық (түсінікті) даму тұрғысынан айтылады. Тезистердің қысқалығы мысал, үлгі және цитат келтіруге мүмкіндік бермейді. Көбінесе бастауыш пен баяндауыштан тұратын тезистер қолданылады. Бұл тезистер конспектіге қарағанда мәтіннің ең қысқа вариантын ұсынады.   Тезис - белгілі бір мәселе туралы қысқаша түрде баяндалған қағида. </w:t>
      </w:r>
    </w:p>
    <w:p w14:paraId="2C3E82E1">
      <w:pPr>
        <w:keepNext w:val="0"/>
        <w:keepLines w:val="0"/>
        <w:pageBreakBefore w:val="0"/>
        <w:widowControl/>
        <w:kinsoku/>
        <w:wordWrap/>
        <w:overflowPunct/>
        <w:topLinePunct w:val="0"/>
        <w:bidi w:val="0"/>
        <w:snapToGrid/>
        <w:spacing w:after="0" w:line="240" w:lineRule="auto"/>
        <w:ind w:left="29" w:firstLine="511"/>
        <w:jc w:val="both"/>
        <w:textAlignment w:val="auto"/>
        <w:rPr>
          <w:rFonts w:hint="default" w:ascii="Times New Roman" w:hAnsi="Times New Roman" w:cs="Times New Roman"/>
          <w:bCs/>
          <w:sz w:val="20"/>
          <w:szCs w:val="20"/>
          <w:lang w:val="kk-KZ"/>
        </w:rPr>
      </w:pPr>
      <w:r>
        <w:rPr>
          <w:rFonts w:hint="default" w:ascii="Times New Roman" w:hAnsi="Times New Roman" w:cs="Times New Roman"/>
          <w:b/>
          <w:bCs/>
          <w:sz w:val="20"/>
          <w:szCs w:val="20"/>
          <w:lang w:val="kk-KZ"/>
        </w:rPr>
        <w:t xml:space="preserve">Топтық зерттеу (бірлескен жұмыс) – </w:t>
      </w:r>
      <w:r>
        <w:rPr>
          <w:rFonts w:hint="default" w:ascii="Times New Roman" w:hAnsi="Times New Roman" w:cs="Times New Roman"/>
          <w:bCs/>
          <w:sz w:val="20"/>
          <w:szCs w:val="20"/>
          <w:lang w:val="kk-KZ"/>
        </w:rPr>
        <w:t xml:space="preserve">семинар немесе практикалық сабақтарда студенттердің бірлесе отырып белгілі бір проблеманы графикалы түрде шешу тәсілі. Оқытушы тақырып бойынша шешуді талап ететін проблеманы студенттерге ұсынады. </w:t>
      </w:r>
    </w:p>
    <w:p w14:paraId="752FAA62">
      <w:pPr>
        <w:keepNext w:val="0"/>
        <w:keepLines w:val="0"/>
        <w:pageBreakBefore w:val="0"/>
        <w:widowControl/>
        <w:kinsoku/>
        <w:wordWrap/>
        <w:overflowPunct/>
        <w:topLinePunct w:val="0"/>
        <w:bidi w:val="0"/>
        <w:snapToGrid/>
        <w:spacing w:after="0" w:line="240" w:lineRule="auto"/>
        <w:ind w:left="29" w:firstLine="511"/>
        <w:jc w:val="both"/>
        <w:textAlignment w:val="auto"/>
        <w:rPr>
          <w:rFonts w:hint="default" w:ascii="Times New Roman" w:hAnsi="Times New Roman" w:cs="Times New Roman"/>
          <w:bCs/>
          <w:sz w:val="20"/>
          <w:szCs w:val="20"/>
          <w:lang w:val="kk-KZ"/>
        </w:rPr>
      </w:pPr>
      <w:r>
        <w:rPr>
          <w:rFonts w:hint="default" w:ascii="Times New Roman" w:hAnsi="Times New Roman" w:cs="Times New Roman"/>
          <w:bCs/>
          <w:sz w:val="20"/>
          <w:szCs w:val="20"/>
          <w:lang w:val="kk-KZ"/>
        </w:rPr>
        <w:t xml:space="preserve">Студенттер шағын топтарға бөлініп, аталған проблеманы шешу жолдарын талқылап, өздерінің шешімін плакатқа түсіреді. Студенттер өздігінен мазмұн мен тапсырма орындаудың формасын таңдайды, ақпарат жинастырады, оларды талдап, бағалайды. </w:t>
      </w:r>
    </w:p>
    <w:p w14:paraId="40A857BB">
      <w:pPr>
        <w:keepNext w:val="0"/>
        <w:keepLines w:val="0"/>
        <w:pageBreakBefore w:val="0"/>
        <w:widowControl/>
        <w:kinsoku/>
        <w:wordWrap/>
        <w:overflowPunct/>
        <w:topLinePunct w:val="0"/>
        <w:bidi w:val="0"/>
        <w:snapToGrid/>
        <w:spacing w:after="0" w:line="240" w:lineRule="auto"/>
        <w:ind w:left="29" w:firstLine="511"/>
        <w:jc w:val="both"/>
        <w:textAlignment w:val="auto"/>
        <w:rPr>
          <w:rFonts w:hint="default" w:ascii="Times New Roman" w:hAnsi="Times New Roman" w:cs="Times New Roman"/>
          <w:bCs/>
          <w:sz w:val="20"/>
          <w:szCs w:val="20"/>
          <w:lang w:val="kk-KZ"/>
        </w:rPr>
      </w:pPr>
      <w:r>
        <w:rPr>
          <w:rFonts w:hint="default" w:ascii="Times New Roman" w:hAnsi="Times New Roman" w:cs="Times New Roman"/>
          <w:bCs/>
          <w:sz w:val="20"/>
          <w:szCs w:val="20"/>
          <w:lang w:val="kk-KZ"/>
        </w:rPr>
        <w:t xml:space="preserve">Содан кейін плакат қабырғаға ілінеді де, топ атынан спикер шығып жұмысты қорғайды. Қорғау соңында топ мүшелері басқаларының сұрақтарына жауап береді, олардың өз шешімдеріне түзету енгізуі де мүмкін. </w:t>
      </w:r>
    </w:p>
    <w:p w14:paraId="153A6A97">
      <w:pPr>
        <w:keepNext w:val="0"/>
        <w:keepLines w:val="0"/>
        <w:pageBreakBefore w:val="0"/>
        <w:widowControl/>
        <w:kinsoku/>
        <w:wordWrap/>
        <w:overflowPunct/>
        <w:topLinePunct w:val="0"/>
        <w:bidi w:val="0"/>
        <w:snapToGrid/>
        <w:spacing w:after="0" w:line="240" w:lineRule="auto"/>
        <w:ind w:left="29" w:firstLine="511"/>
        <w:jc w:val="both"/>
        <w:textAlignment w:val="auto"/>
        <w:rPr>
          <w:rFonts w:hint="default" w:ascii="Times New Roman" w:hAnsi="Times New Roman" w:cs="Times New Roman"/>
          <w:bCs/>
          <w:sz w:val="20"/>
          <w:szCs w:val="20"/>
          <w:lang w:val="kk-KZ"/>
        </w:rPr>
      </w:pPr>
      <w:r>
        <w:rPr>
          <w:rFonts w:hint="default" w:ascii="Times New Roman" w:hAnsi="Times New Roman" w:cs="Times New Roman"/>
          <w:bCs/>
          <w:sz w:val="20"/>
          <w:szCs w:val="20"/>
          <w:lang w:val="kk-KZ"/>
        </w:rPr>
        <w:t xml:space="preserve">Оқытушы әр топқа жеке тапсырма беруі немес топтар тапсырманы өздері де таңдап алуы  мүмкін. </w:t>
      </w:r>
    </w:p>
    <w:p w14:paraId="7D17EB88">
      <w:pPr>
        <w:keepNext w:val="0"/>
        <w:keepLines w:val="0"/>
        <w:pageBreakBefore w:val="0"/>
        <w:widowControl/>
        <w:kinsoku/>
        <w:wordWrap/>
        <w:overflowPunct/>
        <w:topLinePunct w:val="0"/>
        <w:bidi w:val="0"/>
        <w:snapToGrid/>
        <w:spacing w:after="0" w:line="240" w:lineRule="auto"/>
        <w:ind w:left="29" w:firstLine="511"/>
        <w:jc w:val="both"/>
        <w:textAlignment w:val="auto"/>
        <w:rPr>
          <w:rFonts w:hint="default" w:ascii="Times New Roman" w:hAnsi="Times New Roman" w:cs="Times New Roman"/>
          <w:bCs/>
          <w:sz w:val="20"/>
          <w:szCs w:val="20"/>
          <w:lang w:val="kk-KZ"/>
        </w:rPr>
      </w:pPr>
      <w:r>
        <w:rPr>
          <w:rFonts w:hint="default" w:ascii="Times New Roman" w:hAnsi="Times New Roman" w:cs="Times New Roman"/>
          <w:b/>
          <w:bCs/>
          <w:sz w:val="20"/>
          <w:szCs w:val="20"/>
          <w:lang w:val="kk-KZ"/>
        </w:rPr>
        <w:t xml:space="preserve">Тест </w:t>
      </w:r>
      <w:r>
        <w:rPr>
          <w:rFonts w:hint="default" w:ascii="Times New Roman" w:hAnsi="Times New Roman" w:cs="Times New Roman"/>
          <w:bCs/>
          <w:sz w:val="20"/>
          <w:szCs w:val="20"/>
          <w:lang w:val="kk-KZ"/>
        </w:rPr>
        <w:t xml:space="preserve">студенттердің оқу жетістіктерін, олардың білім, білік, дағдыларының жиынтығын обьективті түрде өлшеу мүмкіндіктерін береді. Тесттерді әдетте  ашық және жабық деп екіге бөледі. </w:t>
      </w:r>
    </w:p>
    <w:p w14:paraId="19B3C7F4">
      <w:pPr>
        <w:keepNext w:val="0"/>
        <w:keepLines w:val="0"/>
        <w:pageBreakBefore w:val="0"/>
        <w:widowControl/>
        <w:kinsoku/>
        <w:wordWrap/>
        <w:overflowPunct/>
        <w:topLinePunct w:val="0"/>
        <w:bidi w:val="0"/>
        <w:snapToGrid/>
        <w:spacing w:after="0" w:line="240" w:lineRule="auto"/>
        <w:ind w:left="29" w:firstLine="511"/>
        <w:jc w:val="both"/>
        <w:textAlignment w:val="auto"/>
        <w:rPr>
          <w:rFonts w:hint="default" w:ascii="Times New Roman" w:hAnsi="Times New Roman" w:cs="Times New Roman"/>
          <w:bCs/>
          <w:sz w:val="20"/>
          <w:szCs w:val="20"/>
          <w:lang w:val="kk-KZ"/>
        </w:rPr>
      </w:pPr>
      <w:r>
        <w:rPr>
          <w:rFonts w:hint="default" w:ascii="Times New Roman" w:hAnsi="Times New Roman" w:cs="Times New Roman"/>
          <w:b/>
          <w:bCs/>
          <w:sz w:val="20"/>
          <w:szCs w:val="20"/>
          <w:lang w:val="kk-KZ"/>
        </w:rPr>
        <w:t>Жабық тест</w:t>
      </w:r>
      <w:r>
        <w:rPr>
          <w:rFonts w:hint="default" w:ascii="Times New Roman" w:hAnsi="Times New Roman" w:cs="Times New Roman"/>
          <w:bCs/>
          <w:sz w:val="20"/>
          <w:szCs w:val="20"/>
          <w:lang w:val="kk-KZ"/>
        </w:rPr>
        <w:t xml:space="preserve"> дегеніміз – келтіріліген жауаптардың ішінде біреуі дұрыс болатын тапсырма, студенттер бұл жауапты таңдап көрсетуі тиіс. </w:t>
      </w:r>
    </w:p>
    <w:p w14:paraId="210AA5BF">
      <w:pPr>
        <w:keepNext w:val="0"/>
        <w:keepLines w:val="0"/>
        <w:pageBreakBefore w:val="0"/>
        <w:widowControl/>
        <w:kinsoku/>
        <w:wordWrap/>
        <w:overflowPunct/>
        <w:topLinePunct w:val="0"/>
        <w:bidi w:val="0"/>
        <w:snapToGrid/>
        <w:spacing w:after="0" w:line="240" w:lineRule="auto"/>
        <w:ind w:left="29" w:firstLine="511"/>
        <w:jc w:val="both"/>
        <w:textAlignment w:val="auto"/>
        <w:rPr>
          <w:rFonts w:hint="default" w:ascii="Times New Roman" w:hAnsi="Times New Roman" w:cs="Times New Roman"/>
          <w:bCs/>
          <w:sz w:val="20"/>
          <w:szCs w:val="20"/>
          <w:lang w:val="kk-KZ"/>
        </w:rPr>
      </w:pPr>
      <w:r>
        <w:rPr>
          <w:rFonts w:hint="default" w:ascii="Times New Roman" w:hAnsi="Times New Roman" w:cs="Times New Roman"/>
          <w:b/>
          <w:bCs/>
          <w:sz w:val="20"/>
          <w:szCs w:val="20"/>
          <w:lang w:val="kk-KZ"/>
        </w:rPr>
        <w:t>Ашық тесттер</w:t>
      </w:r>
      <w:r>
        <w:rPr>
          <w:rFonts w:hint="default" w:ascii="Times New Roman" w:hAnsi="Times New Roman" w:cs="Times New Roman"/>
          <w:bCs/>
          <w:sz w:val="20"/>
          <w:szCs w:val="20"/>
          <w:lang w:val="kk-KZ"/>
        </w:rPr>
        <w:t xml:space="preserve"> дайын күйде берілген бір немесе бірнеше дұрыс жауаптарды іздестірмей, шығармашылық тұрғыдан шешім келтіруді талап етіп,келесідей тапсырмалардан тұрады: өзіндік түсінікті келтіру, мәсеелні шешу, ой-өрістерін дамытуға бағытталған шығрмашылық жұмыстары. </w:t>
      </w:r>
    </w:p>
    <w:p w14:paraId="30855C84">
      <w:pPr>
        <w:keepNext w:val="0"/>
        <w:keepLines w:val="0"/>
        <w:pageBreakBefore w:val="0"/>
        <w:widowControl/>
        <w:kinsoku/>
        <w:wordWrap/>
        <w:overflowPunct/>
        <w:topLinePunct w:val="0"/>
        <w:bidi w:val="0"/>
        <w:snapToGrid/>
        <w:spacing w:after="0" w:line="240" w:lineRule="auto"/>
        <w:ind w:left="29" w:firstLine="511"/>
        <w:jc w:val="both"/>
        <w:textAlignment w:val="auto"/>
        <w:rPr>
          <w:rFonts w:hint="default" w:ascii="Times New Roman" w:hAnsi="Times New Roman" w:cs="Times New Roman"/>
          <w:bCs/>
          <w:sz w:val="20"/>
          <w:szCs w:val="20"/>
          <w:lang w:val="kk-KZ"/>
        </w:rPr>
      </w:pPr>
      <w:r>
        <w:rPr>
          <w:rFonts w:hint="default" w:ascii="Times New Roman" w:hAnsi="Times New Roman" w:cs="Times New Roman"/>
          <w:b/>
          <w:bCs/>
          <w:sz w:val="20"/>
          <w:szCs w:val="20"/>
          <w:lang w:val="kk-KZ"/>
        </w:rPr>
        <w:t xml:space="preserve">Бақылау </w:t>
      </w:r>
      <w:r>
        <w:rPr>
          <w:rFonts w:hint="default" w:ascii="Times New Roman" w:hAnsi="Times New Roman" w:cs="Times New Roman"/>
          <w:bCs/>
          <w:sz w:val="20"/>
          <w:szCs w:val="20"/>
          <w:lang w:val="kk-KZ"/>
        </w:rPr>
        <w:t xml:space="preserve">– қандай да бір фактілерді анықтау үшін ақпаратты жинақтау құралы. Бақылау арқылы студенттің сабақта қалай жұмыс жасағандығын немесе сабақтың қалай өткендігі туралы ақпарат жинап, талдау жұмысын жүргізуге болады.  </w:t>
      </w:r>
    </w:p>
    <w:p w14:paraId="073AFC6A">
      <w:pPr>
        <w:keepNext w:val="0"/>
        <w:keepLines w:val="0"/>
        <w:pageBreakBefore w:val="0"/>
        <w:widowControl/>
        <w:kinsoku/>
        <w:wordWrap/>
        <w:overflowPunct/>
        <w:topLinePunct w:val="0"/>
        <w:bidi w:val="0"/>
        <w:snapToGrid/>
        <w:spacing w:after="0" w:line="240" w:lineRule="auto"/>
        <w:ind w:left="29" w:firstLine="511"/>
        <w:jc w:val="both"/>
        <w:textAlignment w:val="auto"/>
        <w:rPr>
          <w:rFonts w:hint="default" w:ascii="Times New Roman" w:hAnsi="Times New Roman" w:cs="Times New Roman"/>
          <w:sz w:val="20"/>
          <w:szCs w:val="20"/>
          <w:lang w:val="kk-KZ"/>
        </w:rPr>
      </w:pPr>
      <w:r>
        <w:rPr>
          <w:rFonts w:hint="default" w:ascii="Times New Roman" w:hAnsi="Times New Roman" w:cs="Times New Roman"/>
          <w:b/>
          <w:sz w:val="20"/>
          <w:szCs w:val="20"/>
          <w:lang w:val="kk-KZ"/>
        </w:rPr>
        <w:t xml:space="preserve">Глоссарий </w:t>
      </w:r>
      <w:r>
        <w:rPr>
          <w:rFonts w:hint="default" w:ascii="Times New Roman" w:hAnsi="Times New Roman" w:cs="Times New Roman"/>
          <w:sz w:val="20"/>
          <w:szCs w:val="20"/>
          <w:lang w:val="kk-KZ"/>
        </w:rPr>
        <w:t>– белгілі бір шығармада кездесетін, сирек қолданылатын сөздердің түсіндірме сөздігі. Сөз тіркестеріне, қазіргі кезде түсініксіз сөздерге түсінік беріледі. Сирек кездесетін  кейбір аударма сөздіктер де глоссарийге жатады.</w:t>
      </w:r>
    </w:p>
    <w:p w14:paraId="7CF2146B">
      <w:pPr>
        <w:keepNext w:val="0"/>
        <w:keepLines w:val="0"/>
        <w:pageBreakBefore w:val="0"/>
        <w:widowControl/>
        <w:kinsoku/>
        <w:wordWrap/>
        <w:overflowPunct/>
        <w:topLinePunct w:val="0"/>
        <w:bidi w:val="0"/>
        <w:snapToGrid/>
        <w:spacing w:after="0" w:line="240" w:lineRule="auto"/>
        <w:ind w:left="29" w:firstLine="511"/>
        <w:jc w:val="both"/>
        <w:textAlignment w:val="auto"/>
        <w:rPr>
          <w:rFonts w:hint="default" w:ascii="Times New Roman" w:hAnsi="Times New Roman" w:cs="Times New Roman"/>
          <w:sz w:val="20"/>
          <w:szCs w:val="20"/>
          <w:lang w:val="kk-KZ"/>
        </w:rPr>
      </w:pPr>
      <w:r>
        <w:rPr>
          <w:rFonts w:hint="default" w:ascii="Times New Roman" w:hAnsi="Times New Roman" w:cs="Times New Roman"/>
          <w:b/>
          <w:sz w:val="20"/>
          <w:szCs w:val="20"/>
          <w:lang w:val="kk-KZ"/>
        </w:rPr>
        <w:t xml:space="preserve">Глоссалар – </w:t>
      </w:r>
      <w:r>
        <w:rPr>
          <w:rFonts w:hint="default" w:ascii="Times New Roman" w:hAnsi="Times New Roman" w:cs="Times New Roman"/>
          <w:sz w:val="20"/>
          <w:szCs w:val="20"/>
          <w:lang w:val="kk-KZ"/>
        </w:rPr>
        <w:t>түсініксіз сөздерді, сөйлемшелерді түсіндіру.</w:t>
      </w:r>
    </w:p>
    <w:p w14:paraId="6E0649A0">
      <w:pPr>
        <w:keepNext w:val="0"/>
        <w:keepLines w:val="0"/>
        <w:pageBreakBefore w:val="0"/>
        <w:widowControl/>
        <w:kinsoku/>
        <w:wordWrap/>
        <w:overflowPunct/>
        <w:topLinePunct w:val="0"/>
        <w:bidi w:val="0"/>
        <w:snapToGrid/>
        <w:spacing w:after="0" w:line="240" w:lineRule="auto"/>
        <w:ind w:left="29" w:firstLine="511"/>
        <w:jc w:val="both"/>
        <w:textAlignment w:val="auto"/>
        <w:rPr>
          <w:rFonts w:hint="default" w:ascii="Times New Roman" w:hAnsi="Times New Roman" w:cs="Times New Roman"/>
          <w:sz w:val="20"/>
          <w:szCs w:val="20"/>
          <w:lang w:val="kk-KZ"/>
        </w:rPr>
      </w:pPr>
      <w:r>
        <w:rPr>
          <w:rFonts w:hint="default" w:ascii="Times New Roman" w:hAnsi="Times New Roman" w:cs="Times New Roman"/>
          <w:b/>
          <w:sz w:val="20"/>
          <w:szCs w:val="20"/>
          <w:lang w:val="kk-KZ"/>
        </w:rPr>
        <w:t xml:space="preserve">Контент - талдау – </w:t>
      </w:r>
      <w:r>
        <w:rPr>
          <w:rFonts w:hint="default" w:ascii="Times New Roman" w:hAnsi="Times New Roman" w:cs="Times New Roman"/>
          <w:sz w:val="20"/>
          <w:szCs w:val="20"/>
          <w:lang w:val="kk-KZ"/>
        </w:rPr>
        <w:t xml:space="preserve">мәтіндік материалды талдау, сол мәтінге мазмұнның сай келуін түсіндіру. </w:t>
      </w:r>
    </w:p>
    <w:p w14:paraId="0243699A">
      <w:pPr>
        <w:keepNext w:val="0"/>
        <w:keepLines w:val="0"/>
        <w:pageBreakBefore w:val="0"/>
        <w:widowControl/>
        <w:kinsoku/>
        <w:wordWrap/>
        <w:overflowPunct/>
        <w:topLinePunct w:val="0"/>
        <w:bidi w:val="0"/>
        <w:snapToGrid/>
        <w:spacing w:after="0" w:line="240" w:lineRule="auto"/>
        <w:ind w:left="29" w:firstLine="511"/>
        <w:jc w:val="both"/>
        <w:textAlignment w:val="auto"/>
        <w:rPr>
          <w:rFonts w:hint="default" w:ascii="Times New Roman" w:hAnsi="Times New Roman" w:cs="Times New Roman"/>
          <w:sz w:val="20"/>
          <w:szCs w:val="20"/>
          <w:lang w:val="kk-KZ"/>
        </w:rPr>
      </w:pPr>
      <w:r>
        <w:rPr>
          <w:rFonts w:hint="default" w:ascii="Times New Roman" w:hAnsi="Times New Roman" w:cs="Times New Roman"/>
          <w:b/>
          <w:sz w:val="20"/>
          <w:szCs w:val="20"/>
          <w:lang w:val="kk-KZ"/>
        </w:rPr>
        <w:t xml:space="preserve">Картотека - </w:t>
      </w:r>
      <w:r>
        <w:rPr>
          <w:rFonts w:hint="default" w:ascii="Times New Roman" w:hAnsi="Times New Roman" w:cs="Times New Roman"/>
          <w:sz w:val="20"/>
          <w:szCs w:val="20"/>
          <w:lang w:val="kk-KZ"/>
        </w:rPr>
        <w:t>анықтама мәліметтер жазылған карточкалардың жүйеге келтірілген жиынтығы.</w:t>
      </w:r>
    </w:p>
    <w:p w14:paraId="6F36F0C4">
      <w:pPr>
        <w:keepNext w:val="0"/>
        <w:keepLines w:val="0"/>
        <w:pageBreakBefore w:val="0"/>
        <w:widowControl/>
        <w:kinsoku/>
        <w:wordWrap/>
        <w:overflowPunct/>
        <w:topLinePunct w:val="0"/>
        <w:bidi w:val="0"/>
        <w:snapToGrid/>
        <w:spacing w:after="0" w:line="240" w:lineRule="auto"/>
        <w:ind w:left="360"/>
        <w:jc w:val="both"/>
        <w:textAlignment w:val="auto"/>
        <w:rPr>
          <w:rFonts w:hint="default" w:ascii="Times New Roman" w:hAnsi="Times New Roman" w:cs="Times New Roman"/>
          <w:sz w:val="20"/>
          <w:szCs w:val="20"/>
          <w:lang w:val="kk-KZ"/>
        </w:rPr>
      </w:pPr>
      <w:r>
        <w:rPr>
          <w:rFonts w:hint="default" w:ascii="Times New Roman" w:hAnsi="Times New Roman" w:cs="Times New Roman"/>
          <w:b/>
          <w:sz w:val="20"/>
          <w:szCs w:val="20"/>
          <w:lang w:val="kk-KZ"/>
        </w:rPr>
        <w:t xml:space="preserve">    Түйін, мазмұн - </w:t>
      </w:r>
      <w:r>
        <w:rPr>
          <w:rFonts w:hint="default" w:ascii="Times New Roman" w:hAnsi="Times New Roman" w:cs="Times New Roman"/>
          <w:sz w:val="20"/>
          <w:szCs w:val="20"/>
          <w:lang w:val="kk-KZ"/>
        </w:rPr>
        <w:t>сөйленген, жазылған немесе оқылған сөздің қысқаша түйіні.</w:t>
      </w:r>
    </w:p>
    <w:p w14:paraId="29BF7569">
      <w:pPr>
        <w:keepNext w:val="0"/>
        <w:keepLines w:val="0"/>
        <w:pageBreakBefore w:val="0"/>
        <w:widowControl/>
        <w:kinsoku/>
        <w:wordWrap/>
        <w:overflowPunct/>
        <w:topLinePunct w:val="0"/>
        <w:bidi w:val="0"/>
        <w:snapToGrid/>
        <w:spacing w:after="0" w:line="240" w:lineRule="auto"/>
        <w:ind w:firstLine="567"/>
        <w:jc w:val="both"/>
        <w:textAlignment w:val="auto"/>
        <w:rPr>
          <w:rFonts w:hint="default" w:ascii="Times New Roman" w:hAnsi="Times New Roman" w:cs="Times New Roman"/>
          <w:sz w:val="20"/>
          <w:szCs w:val="20"/>
          <w:shd w:val="clear" w:color="auto" w:fill="FFFFFF"/>
          <w:lang w:val="kk-KZ"/>
        </w:rPr>
      </w:pPr>
      <w:r>
        <w:rPr>
          <w:rFonts w:hint="default" w:ascii="Times New Roman" w:hAnsi="Times New Roman" w:cs="Times New Roman"/>
          <w:b/>
          <w:bCs/>
          <w:sz w:val="20"/>
          <w:szCs w:val="20"/>
          <w:lang w:val="kk-KZ"/>
        </w:rPr>
        <w:t>Кейс-стади (Case-study – «Оқиғаны зерттеу») әдісі (технологиясы</w:t>
      </w:r>
      <w:r>
        <w:rPr>
          <w:rFonts w:hint="default" w:ascii="Times New Roman" w:hAnsi="Times New Roman" w:cs="Times New Roman"/>
          <w:b/>
          <w:bCs/>
          <w:i/>
          <w:sz w:val="20"/>
          <w:szCs w:val="20"/>
          <w:lang w:val="kk-KZ"/>
        </w:rPr>
        <w:t>)</w:t>
      </w:r>
      <w:r>
        <w:rPr>
          <w:rFonts w:hint="default" w:ascii="Times New Roman" w:hAnsi="Times New Roman" w:cs="Times New Roman"/>
          <w:b/>
          <w:bCs/>
          <w:sz w:val="20"/>
          <w:szCs w:val="20"/>
          <w:lang w:val="kk-KZ"/>
        </w:rPr>
        <w:t xml:space="preserve"> </w:t>
      </w:r>
      <w:r>
        <w:rPr>
          <w:rFonts w:hint="default" w:ascii="Times New Roman" w:hAnsi="Times New Roman" w:cs="Times New Roman"/>
          <w:sz w:val="20"/>
          <w:szCs w:val="20"/>
          <w:shd w:val="clear" w:color="auto" w:fill="FFFFFF"/>
          <w:lang w:val="kk-KZ"/>
        </w:rPr>
        <w:t xml:space="preserve">қолданылады. Сase-study әдісінің тікелей мақсаты – студенттер мен оқытушылардың бірлесіп – </w:t>
      </w:r>
    </w:p>
    <w:p w14:paraId="3107FE69">
      <w:pPr>
        <w:keepNext w:val="0"/>
        <w:keepLines w:val="0"/>
        <w:pageBreakBefore w:val="0"/>
        <w:widowControl/>
        <w:numPr>
          <w:ilvl w:val="0"/>
          <w:numId w:val="6"/>
        </w:numPr>
        <w:tabs>
          <w:tab w:val="left" w:pos="0"/>
        </w:tabs>
        <w:kinsoku/>
        <w:wordWrap/>
        <w:overflowPunct/>
        <w:topLinePunct w:val="0"/>
        <w:bidi w:val="0"/>
        <w:snapToGrid/>
        <w:spacing w:after="0" w:line="240" w:lineRule="auto"/>
        <w:ind w:left="0" w:firstLine="567"/>
        <w:jc w:val="both"/>
        <w:textAlignment w:val="auto"/>
        <w:rPr>
          <w:rFonts w:hint="default" w:ascii="Times New Roman" w:hAnsi="Times New Roman" w:cs="Times New Roman"/>
          <w:sz w:val="20"/>
          <w:szCs w:val="20"/>
          <w:shd w:val="clear" w:color="auto" w:fill="FFFFFF"/>
          <w:lang w:val="kk-KZ"/>
        </w:rPr>
      </w:pPr>
      <w:r>
        <w:rPr>
          <w:rFonts w:hint="default" w:ascii="Times New Roman" w:hAnsi="Times New Roman" w:cs="Times New Roman"/>
          <w:sz w:val="20"/>
          <w:szCs w:val="20"/>
          <w:shd w:val="clear" w:color="auto" w:fill="FFFFFF"/>
          <w:lang w:val="kk-KZ"/>
        </w:rPr>
        <w:t xml:space="preserve"> проблема мәнін сөз түрінде құру, </w:t>
      </w:r>
    </w:p>
    <w:p w14:paraId="1AB7BDA4">
      <w:pPr>
        <w:keepNext w:val="0"/>
        <w:keepLines w:val="0"/>
        <w:pageBreakBefore w:val="0"/>
        <w:widowControl/>
        <w:numPr>
          <w:ilvl w:val="0"/>
          <w:numId w:val="6"/>
        </w:numPr>
        <w:tabs>
          <w:tab w:val="left" w:pos="0"/>
        </w:tabs>
        <w:kinsoku/>
        <w:wordWrap/>
        <w:overflowPunct/>
        <w:topLinePunct w:val="0"/>
        <w:bidi w:val="0"/>
        <w:snapToGrid/>
        <w:spacing w:after="0" w:line="240" w:lineRule="auto"/>
        <w:ind w:left="0" w:firstLine="567"/>
        <w:jc w:val="both"/>
        <w:textAlignment w:val="auto"/>
        <w:rPr>
          <w:rFonts w:hint="default" w:ascii="Times New Roman" w:hAnsi="Times New Roman" w:cs="Times New Roman"/>
          <w:sz w:val="20"/>
          <w:szCs w:val="20"/>
          <w:shd w:val="clear" w:color="auto" w:fill="FFFFFF"/>
        </w:rPr>
      </w:pPr>
      <w:r>
        <w:rPr>
          <w:rFonts w:hint="default" w:ascii="Times New Roman" w:hAnsi="Times New Roman" w:cs="Times New Roman"/>
          <w:sz w:val="20"/>
          <w:szCs w:val="20"/>
          <w:shd w:val="clear" w:color="auto" w:fill="FFFFFF"/>
          <w:lang w:val="kk-KZ"/>
        </w:rPr>
        <w:t xml:space="preserve"> </w:t>
      </w:r>
      <w:r>
        <w:rPr>
          <w:rFonts w:hint="default" w:ascii="Times New Roman" w:hAnsi="Times New Roman" w:cs="Times New Roman"/>
          <w:sz w:val="20"/>
          <w:szCs w:val="20"/>
          <w:shd w:val="clear" w:color="auto" w:fill="FFFFFF"/>
        </w:rPr>
        <w:t xml:space="preserve">оның құрылымын талдау, </w:t>
      </w:r>
    </w:p>
    <w:p w14:paraId="15F2F899">
      <w:pPr>
        <w:keepNext w:val="0"/>
        <w:keepLines w:val="0"/>
        <w:pageBreakBefore w:val="0"/>
        <w:widowControl/>
        <w:numPr>
          <w:ilvl w:val="0"/>
          <w:numId w:val="6"/>
        </w:numPr>
        <w:tabs>
          <w:tab w:val="left" w:pos="0"/>
        </w:tabs>
        <w:kinsoku/>
        <w:wordWrap/>
        <w:overflowPunct/>
        <w:topLinePunct w:val="0"/>
        <w:bidi w:val="0"/>
        <w:snapToGrid/>
        <w:spacing w:after="0" w:line="240" w:lineRule="auto"/>
        <w:ind w:left="0" w:firstLine="567"/>
        <w:jc w:val="both"/>
        <w:textAlignment w:val="auto"/>
        <w:rPr>
          <w:rFonts w:hint="default" w:ascii="Times New Roman" w:hAnsi="Times New Roman" w:cs="Times New Roman"/>
          <w:sz w:val="20"/>
          <w:szCs w:val="20"/>
          <w:shd w:val="clear" w:color="auto" w:fill="FFFFFF"/>
        </w:rPr>
      </w:pPr>
      <w:r>
        <w:rPr>
          <w:rFonts w:hint="default" w:ascii="Times New Roman" w:hAnsi="Times New Roman" w:cs="Times New Roman"/>
          <w:sz w:val="20"/>
          <w:szCs w:val="20"/>
          <w:shd w:val="clear" w:color="auto" w:fill="FFFFFF"/>
          <w:lang w:val="kk-KZ"/>
        </w:rPr>
        <w:t xml:space="preserve"> </w:t>
      </w:r>
      <w:r>
        <w:rPr>
          <w:rFonts w:hint="default" w:ascii="Times New Roman" w:hAnsi="Times New Roman" w:cs="Times New Roman"/>
          <w:sz w:val="20"/>
          <w:szCs w:val="20"/>
          <w:shd w:val="clear" w:color="auto" w:fill="FFFFFF"/>
        </w:rPr>
        <w:t xml:space="preserve">оған баға беру, </w:t>
      </w:r>
    </w:p>
    <w:p w14:paraId="2537CC04">
      <w:pPr>
        <w:keepNext w:val="0"/>
        <w:keepLines w:val="0"/>
        <w:pageBreakBefore w:val="0"/>
        <w:widowControl/>
        <w:kinsoku/>
        <w:wordWrap/>
        <w:overflowPunct/>
        <w:topLinePunct w:val="0"/>
        <w:autoSpaceDE w:val="0"/>
        <w:autoSpaceDN w:val="0"/>
        <w:bidi w:val="0"/>
        <w:adjustRightInd w:val="0"/>
        <w:snapToGrid/>
        <w:spacing w:after="0" w:line="240" w:lineRule="auto"/>
        <w:ind w:firstLine="708"/>
        <w:jc w:val="both"/>
        <w:textAlignment w:val="auto"/>
        <w:rPr>
          <w:rFonts w:hint="default" w:ascii="Times New Roman" w:hAnsi="Times New Roman" w:eastAsia="TimesNewRomanPSMT" w:cs="Times New Roman"/>
          <w:sz w:val="20"/>
          <w:szCs w:val="20"/>
          <w:lang w:val="kk-KZ"/>
        </w:rPr>
      </w:pPr>
      <w:r>
        <w:rPr>
          <w:rFonts w:hint="default" w:ascii="Times New Roman" w:hAnsi="Times New Roman" w:cs="Times New Roman"/>
          <w:sz w:val="20"/>
          <w:szCs w:val="20"/>
          <w:shd w:val="clear" w:color="auto" w:fill="FFFFFF"/>
        </w:rPr>
        <w:t xml:space="preserve"> оқиғалық мәселеден туындаған проблемалық жағдайдың практикалық шешімін жүзеге асырудың ретін (алгоритмін) жасау. </w:t>
      </w:r>
      <w:r>
        <w:rPr>
          <w:rFonts w:hint="default" w:ascii="Times New Roman" w:hAnsi="Times New Roman" w:eastAsia="TimesNewRomanPSMT" w:cs="Times New Roman"/>
          <w:b/>
          <w:bCs/>
          <w:sz w:val="20"/>
          <w:szCs w:val="20"/>
          <w:lang w:val="kk-KZ"/>
        </w:rPr>
        <w:t xml:space="preserve">Кейстер әдісі </w:t>
      </w:r>
      <w:r>
        <w:rPr>
          <w:rFonts w:hint="default" w:ascii="Times New Roman" w:hAnsi="Times New Roman" w:eastAsia="TimesNewRomanPSMT" w:cs="Times New Roman"/>
          <w:sz w:val="20"/>
          <w:szCs w:val="20"/>
          <w:lang w:val="kk-KZ"/>
        </w:rPr>
        <w:t xml:space="preserve">– шынайы экономикалық, әлеуметтік, іскерлік және педагогикалық жағдаяттарды суреттеуді қолданатын оқыту әдісі. </w:t>
      </w:r>
      <w:r>
        <w:rPr>
          <w:rFonts w:hint="default" w:ascii="Times New Roman" w:hAnsi="Times New Roman" w:eastAsia="TimesNewRomanPSMT" w:cs="Times New Roman"/>
          <w:b/>
          <w:bCs/>
          <w:sz w:val="20"/>
          <w:szCs w:val="20"/>
          <w:lang w:val="kk-KZ"/>
        </w:rPr>
        <w:t xml:space="preserve">Кейстер әдісін </w:t>
      </w:r>
      <w:r>
        <w:rPr>
          <w:rFonts w:hint="default" w:ascii="Times New Roman" w:hAnsi="Times New Roman" w:eastAsia="TimesNewRomanPSMT" w:cs="Times New Roman"/>
          <w:sz w:val="20"/>
          <w:szCs w:val="20"/>
          <w:lang w:val="kk-KZ"/>
        </w:rPr>
        <w:t xml:space="preserve">қолдану барысында оқушылар жағдаятты талдап, проблеманың мән-мағынасын түсініп, оның болжамды шешімдерін ұсынып, олардың ішінен ең жақсысын таңдайды. </w:t>
      </w:r>
      <w:r>
        <w:rPr>
          <w:rFonts w:hint="default" w:ascii="Times New Roman" w:hAnsi="Times New Roman" w:eastAsia="TimesNewRomanPSMT" w:cs="Times New Roman"/>
          <w:b/>
          <w:bCs/>
          <w:sz w:val="20"/>
          <w:szCs w:val="20"/>
          <w:lang w:val="kk-KZ"/>
        </w:rPr>
        <w:t xml:space="preserve">Кейстер әдісі </w:t>
      </w:r>
      <w:r>
        <w:rPr>
          <w:rFonts w:hint="default" w:ascii="Times New Roman" w:hAnsi="Times New Roman" w:eastAsia="TimesNewRomanPSMT" w:cs="Times New Roman"/>
          <w:sz w:val="20"/>
          <w:szCs w:val="20"/>
          <w:lang w:val="kk-KZ"/>
        </w:rPr>
        <w:t>шынайы нақты материалдарға негізделеді немесе мазмұны жағынан шынайы өмірден алынған жағдаятқа жақын болуы тиіс.</w:t>
      </w:r>
    </w:p>
    <w:p w14:paraId="689A8566">
      <w:pPr>
        <w:keepNext w:val="0"/>
        <w:keepLines w:val="0"/>
        <w:pageBreakBefore w:val="0"/>
        <w:widowControl/>
        <w:kinsoku/>
        <w:wordWrap/>
        <w:overflowPunct/>
        <w:topLinePunct w:val="0"/>
        <w:autoSpaceDE w:val="0"/>
        <w:autoSpaceDN w:val="0"/>
        <w:bidi w:val="0"/>
        <w:adjustRightInd w:val="0"/>
        <w:snapToGrid/>
        <w:spacing w:after="0" w:line="240" w:lineRule="auto"/>
        <w:ind w:firstLine="567"/>
        <w:jc w:val="both"/>
        <w:textAlignment w:val="auto"/>
        <w:rPr>
          <w:rFonts w:hint="default" w:ascii="Times New Roman" w:hAnsi="Times New Roman" w:eastAsia="TimesNewRomanPSMT" w:cs="Times New Roman"/>
          <w:sz w:val="20"/>
          <w:szCs w:val="20"/>
          <w:lang w:val="kk-KZ"/>
        </w:rPr>
      </w:pPr>
      <w:r>
        <w:rPr>
          <w:rFonts w:hint="default" w:ascii="Times New Roman" w:hAnsi="Times New Roman" w:eastAsia="TimesNewRomanPS-BoldMT" w:cs="Times New Roman"/>
          <w:b/>
          <w:bCs/>
          <w:sz w:val="20"/>
          <w:szCs w:val="20"/>
          <w:lang w:val="kk-KZ"/>
        </w:rPr>
        <w:t>Іс-әрекеттегі зерттеу</w:t>
      </w:r>
      <w:r>
        <w:rPr>
          <w:rFonts w:hint="default" w:ascii="Times New Roman" w:hAnsi="Times New Roman" w:eastAsia="TimesNewRomanPSMT" w:cs="Times New Roman"/>
          <w:sz w:val="20"/>
          <w:szCs w:val="20"/>
          <w:lang w:val="kk-KZ"/>
        </w:rPr>
        <w:t xml:space="preserve"> - оқыту мен оқу тәжірибесін жетілдіру мақсатында бірізді, тізбектелген, жоспарланған іс-әрекеттерді орындауды, сондай-ақ зерттеу барысында алынған нәтижелерге жүйелі түрде мониторинг жүргізуді көздейтін үдеріс.</w:t>
      </w:r>
    </w:p>
    <w:p w14:paraId="0AFC92FE">
      <w:pPr>
        <w:keepNext w:val="0"/>
        <w:keepLines w:val="0"/>
        <w:pageBreakBefore w:val="0"/>
        <w:widowControl/>
        <w:kinsoku/>
        <w:wordWrap/>
        <w:overflowPunct/>
        <w:topLinePunct w:val="0"/>
        <w:autoSpaceDE w:val="0"/>
        <w:autoSpaceDN w:val="0"/>
        <w:bidi w:val="0"/>
        <w:adjustRightInd w:val="0"/>
        <w:snapToGrid/>
        <w:spacing w:after="0" w:line="240" w:lineRule="auto"/>
        <w:ind w:firstLine="567"/>
        <w:jc w:val="both"/>
        <w:textAlignment w:val="auto"/>
        <w:rPr>
          <w:rFonts w:hint="default" w:ascii="Times New Roman" w:hAnsi="Times New Roman" w:eastAsia="TimesNewRomanPSMT" w:cs="Times New Roman"/>
          <w:sz w:val="20"/>
          <w:szCs w:val="20"/>
          <w:lang w:val="kk-KZ"/>
        </w:rPr>
      </w:pPr>
      <w:r>
        <w:rPr>
          <w:rFonts w:hint="default" w:ascii="Times New Roman" w:hAnsi="Times New Roman" w:eastAsia="TimesNewRomanPS-BoldMT" w:cs="Times New Roman"/>
          <w:b/>
          <w:bCs/>
          <w:sz w:val="20"/>
          <w:szCs w:val="20"/>
          <w:lang w:val="kk-KZ"/>
        </w:rPr>
        <w:t xml:space="preserve">Ақпараттық сауаттылық </w:t>
      </w:r>
      <w:r>
        <w:rPr>
          <w:rFonts w:hint="default" w:ascii="Times New Roman" w:hAnsi="Times New Roman" w:eastAsia="TimesNewRomanPSMT" w:cs="Times New Roman"/>
          <w:sz w:val="20"/>
          <w:szCs w:val="20"/>
          <w:lang w:val="kk-KZ"/>
        </w:rPr>
        <w:t xml:space="preserve">– көптеген </w:t>
      </w:r>
      <w:r>
        <w:rPr>
          <w:rFonts w:hint="default" w:ascii="Times New Roman" w:hAnsi="Times New Roman" w:eastAsia="TimesNewRomanPS-BoldMT" w:cs="Times New Roman"/>
          <w:b/>
          <w:bCs/>
          <w:sz w:val="20"/>
          <w:szCs w:val="20"/>
          <w:lang w:val="kk-KZ"/>
        </w:rPr>
        <w:t xml:space="preserve">сандық технологияларды </w:t>
      </w:r>
      <w:r>
        <w:rPr>
          <w:rFonts w:hint="default" w:ascii="Times New Roman" w:hAnsi="Times New Roman" w:eastAsia="TimesNewRomanPSMT" w:cs="Times New Roman"/>
          <w:sz w:val="20"/>
          <w:szCs w:val="20"/>
          <w:lang w:val="kk-KZ"/>
        </w:rPr>
        <w:t>қолдану арқылы ақпаратты тиімді және сыни іріктеп, талдап және құра білу, сонымен қатар сол технологиялардың құрамдас бөліктері мен функцияларын білу.</w:t>
      </w:r>
    </w:p>
    <w:p w14:paraId="169FD432">
      <w:pPr>
        <w:keepNext w:val="0"/>
        <w:keepLines w:val="0"/>
        <w:pageBreakBefore w:val="0"/>
        <w:widowControl/>
        <w:kinsoku/>
        <w:wordWrap/>
        <w:overflowPunct/>
        <w:topLinePunct w:val="0"/>
        <w:autoSpaceDE w:val="0"/>
        <w:autoSpaceDN w:val="0"/>
        <w:bidi w:val="0"/>
        <w:adjustRightInd w:val="0"/>
        <w:snapToGrid/>
        <w:spacing w:after="0" w:line="240" w:lineRule="auto"/>
        <w:ind w:firstLine="567"/>
        <w:jc w:val="both"/>
        <w:textAlignment w:val="auto"/>
        <w:rPr>
          <w:rFonts w:hint="default" w:ascii="Times New Roman" w:hAnsi="Times New Roman" w:eastAsia="TimesNewRomanPSMT" w:cs="Times New Roman"/>
          <w:sz w:val="20"/>
          <w:szCs w:val="20"/>
          <w:lang w:val="kk-KZ"/>
        </w:rPr>
      </w:pPr>
      <w:r>
        <w:rPr>
          <w:rFonts w:hint="default" w:ascii="Times New Roman" w:hAnsi="Times New Roman" w:eastAsia="TimesNewRomanPS-BoldMT" w:cs="Times New Roman"/>
          <w:b/>
          <w:bCs/>
          <w:sz w:val="20"/>
          <w:szCs w:val="20"/>
          <w:lang w:val="kk-KZ"/>
        </w:rPr>
        <w:t xml:space="preserve">Әңгіме - </w:t>
      </w:r>
      <w:r>
        <w:rPr>
          <w:rFonts w:hint="default" w:ascii="Times New Roman" w:hAnsi="Times New Roman" w:eastAsia="TimesNewRomanPSMT" w:cs="Times New Roman"/>
          <w:sz w:val="20"/>
          <w:szCs w:val="20"/>
          <w:lang w:val="kk-KZ"/>
        </w:rPr>
        <w:t>оқушылардың ой әрекетін жандандыру мақсатында қолданылатын оқыту тәсілдерінің бірі; әңгімелесу үдерісінде оқушылар мұғалім қойған және құрдастарында пайда болған сұрақтарға жауап бере отырып, жаңа білім алады, бар білімдерін қайталап, бекітеді.</w:t>
      </w:r>
    </w:p>
    <w:p w14:paraId="0C9C454E">
      <w:pPr>
        <w:keepNext w:val="0"/>
        <w:keepLines w:val="0"/>
        <w:pageBreakBefore w:val="0"/>
        <w:widowControl/>
        <w:kinsoku/>
        <w:wordWrap/>
        <w:overflowPunct/>
        <w:topLinePunct w:val="0"/>
        <w:autoSpaceDE w:val="0"/>
        <w:autoSpaceDN w:val="0"/>
        <w:bidi w:val="0"/>
        <w:adjustRightInd w:val="0"/>
        <w:snapToGrid/>
        <w:spacing w:after="0" w:line="240" w:lineRule="auto"/>
        <w:ind w:firstLine="567"/>
        <w:jc w:val="both"/>
        <w:textAlignment w:val="auto"/>
        <w:rPr>
          <w:rFonts w:hint="default" w:ascii="Times New Roman" w:hAnsi="Times New Roman" w:eastAsia="TimesNewRomanPSMT" w:cs="Times New Roman"/>
          <w:sz w:val="20"/>
          <w:szCs w:val="20"/>
          <w:lang w:val="kk-KZ"/>
        </w:rPr>
      </w:pPr>
      <w:r>
        <w:rPr>
          <w:rFonts w:hint="default" w:ascii="Times New Roman" w:hAnsi="Times New Roman" w:eastAsia="TimesNewRomanPS-BoldMT" w:cs="Times New Roman"/>
          <w:b/>
          <w:bCs/>
          <w:sz w:val="20"/>
          <w:szCs w:val="20"/>
          <w:lang w:val="kk-KZ"/>
        </w:rPr>
        <w:t xml:space="preserve">Әңгіме-дебат </w:t>
      </w:r>
      <w:r>
        <w:rPr>
          <w:rFonts w:hint="default" w:ascii="Times New Roman" w:hAnsi="Times New Roman" w:eastAsia="TimesNewRomanPSMT" w:cs="Times New Roman"/>
          <w:sz w:val="20"/>
          <w:szCs w:val="20"/>
          <w:lang w:val="kk-KZ"/>
        </w:rPr>
        <w:t>– оның барысында қатысушылар арасында ой-пікірлерде үлкен алшақтық болады және әрқайсысы өз шешімдерінде қалады. Әңгіме-дебат ынтымақтастыққа бағдарланбаған бәсекелестікке негізделеді.</w:t>
      </w:r>
    </w:p>
    <w:p w14:paraId="621B6B38">
      <w:pPr>
        <w:keepNext w:val="0"/>
        <w:keepLines w:val="0"/>
        <w:pageBreakBefore w:val="0"/>
        <w:widowControl/>
        <w:kinsoku/>
        <w:wordWrap/>
        <w:overflowPunct/>
        <w:topLinePunct w:val="0"/>
        <w:autoSpaceDE w:val="0"/>
        <w:autoSpaceDN w:val="0"/>
        <w:bidi w:val="0"/>
        <w:adjustRightInd w:val="0"/>
        <w:snapToGrid/>
        <w:spacing w:after="0" w:line="240" w:lineRule="auto"/>
        <w:ind w:firstLine="567"/>
        <w:jc w:val="both"/>
        <w:textAlignment w:val="auto"/>
        <w:rPr>
          <w:rFonts w:hint="default" w:ascii="Times New Roman" w:hAnsi="Times New Roman" w:eastAsia="TimesNewRomanPSMT" w:cs="Times New Roman"/>
          <w:sz w:val="20"/>
          <w:szCs w:val="20"/>
          <w:lang w:val="kk-KZ"/>
        </w:rPr>
      </w:pPr>
      <w:r>
        <w:rPr>
          <w:rFonts w:hint="default" w:ascii="Times New Roman" w:hAnsi="Times New Roman" w:eastAsia="TimesNewRomanPS-BoldMT" w:cs="Times New Roman"/>
          <w:b/>
          <w:bCs/>
          <w:sz w:val="20"/>
          <w:szCs w:val="20"/>
          <w:lang w:val="kk-KZ"/>
        </w:rPr>
        <w:t xml:space="preserve">Диалогтік әңгіме  - </w:t>
      </w:r>
      <w:r>
        <w:rPr>
          <w:rFonts w:hint="default" w:ascii="Times New Roman" w:hAnsi="Times New Roman" w:eastAsia="TimesNewRomanPSMT" w:cs="Times New Roman"/>
          <w:sz w:val="20"/>
          <w:szCs w:val="20"/>
          <w:lang w:val="kk-KZ"/>
        </w:rPr>
        <w:t>белгілі бір тақырыпқа бағытталған диалог жүргізуге негізделген вербалды-коммуникативтік әдіс. Диалог барысында идеялар екі бағытта жүріп, оқушының қарқынды білім алуына септігін тигізеді. Диалог барысында оқушылар (сондай-ақ олардың мұғалімдері) тең құқылы серіктестер болып табылады. Олар бар күштерін келісілген нәтиже алуға жұмсайды және Мерсер (2000) айтқандай, бірлескен білім алу немесе «пікір алмасу» үдерісіне тартылады.</w:t>
      </w:r>
    </w:p>
    <w:p w14:paraId="50ED31CA">
      <w:pPr>
        <w:keepNext w:val="0"/>
        <w:keepLines w:val="0"/>
        <w:pageBreakBefore w:val="0"/>
        <w:widowControl/>
        <w:kinsoku/>
        <w:wordWrap/>
        <w:overflowPunct/>
        <w:topLinePunct w:val="0"/>
        <w:autoSpaceDE w:val="0"/>
        <w:autoSpaceDN w:val="0"/>
        <w:bidi w:val="0"/>
        <w:adjustRightInd w:val="0"/>
        <w:snapToGrid/>
        <w:spacing w:after="0" w:line="240" w:lineRule="auto"/>
        <w:ind w:firstLine="567"/>
        <w:jc w:val="both"/>
        <w:textAlignment w:val="auto"/>
        <w:rPr>
          <w:rFonts w:hint="default" w:ascii="Times New Roman" w:hAnsi="Times New Roman" w:eastAsia="TimesNewRomanPSMT" w:cs="Times New Roman"/>
          <w:sz w:val="20"/>
          <w:szCs w:val="20"/>
          <w:lang w:val="kk-KZ"/>
        </w:rPr>
      </w:pPr>
      <w:r>
        <w:rPr>
          <w:rFonts w:hint="default" w:ascii="Times New Roman" w:hAnsi="Times New Roman" w:eastAsia="TimesNewRomanPS-BoldMT" w:cs="Times New Roman"/>
          <w:b/>
          <w:bCs/>
          <w:sz w:val="20"/>
          <w:szCs w:val="20"/>
          <w:lang w:val="kk-KZ"/>
        </w:rPr>
        <w:t xml:space="preserve">Зерттеушілік әңгіме – </w:t>
      </w:r>
      <w:r>
        <w:rPr>
          <w:rFonts w:hint="default" w:ascii="Times New Roman" w:hAnsi="Times New Roman" w:eastAsia="TimesNewRomanPSMT" w:cs="Times New Roman"/>
          <w:sz w:val="20"/>
          <w:szCs w:val="20"/>
          <w:lang w:val="kk-KZ"/>
        </w:rPr>
        <w:t xml:space="preserve">бұл әңгіме түрінде әркімнің идеясы пайдалы деп қарастырылғанымен, олар егжей-тегжейлі бағалаудан өтеді. </w:t>
      </w:r>
      <w:r>
        <w:rPr>
          <w:rFonts w:hint="default" w:ascii="Times New Roman" w:hAnsi="Times New Roman" w:eastAsia="TimesNewRomanPS-BoldMT" w:cs="Times New Roman"/>
          <w:b/>
          <w:bCs/>
          <w:sz w:val="20"/>
          <w:szCs w:val="20"/>
          <w:lang w:val="kk-KZ"/>
        </w:rPr>
        <w:t xml:space="preserve">Зерттеушілік әңгімеге </w:t>
      </w:r>
      <w:r>
        <w:rPr>
          <w:rFonts w:hint="default" w:ascii="Times New Roman" w:hAnsi="Times New Roman" w:eastAsia="TimesNewRomanPSMT" w:cs="Times New Roman"/>
          <w:sz w:val="20"/>
          <w:szCs w:val="20"/>
          <w:lang w:val="kk-KZ"/>
        </w:rPr>
        <w:t xml:space="preserve">қатысушылар бір-біріне сұрақ қойып, бір тоқтамға келу үшін оларға негізді жауап береді. Алайда </w:t>
      </w:r>
      <w:r>
        <w:rPr>
          <w:rFonts w:hint="default" w:ascii="Times New Roman" w:hAnsi="Times New Roman" w:eastAsia="TimesNewRomanPS-BoldMT" w:cs="Times New Roman"/>
          <w:b/>
          <w:bCs/>
          <w:sz w:val="20"/>
          <w:szCs w:val="20"/>
          <w:lang w:val="kk-KZ"/>
        </w:rPr>
        <w:t xml:space="preserve">зертеушілік әңгімеде </w:t>
      </w:r>
      <w:r>
        <w:rPr>
          <w:rFonts w:hint="default" w:ascii="Times New Roman" w:hAnsi="Times New Roman" w:eastAsia="TimesNewRomanPSMT" w:cs="Times New Roman"/>
          <w:sz w:val="20"/>
          <w:szCs w:val="20"/>
          <w:lang w:val="kk-KZ"/>
        </w:rPr>
        <w:t>келісімге келу емес, керісінше оны іздеу үдерісі маңызды болып табылады.</w:t>
      </w:r>
    </w:p>
    <w:p w14:paraId="369BE22F">
      <w:pPr>
        <w:keepNext w:val="0"/>
        <w:keepLines w:val="0"/>
        <w:pageBreakBefore w:val="0"/>
        <w:widowControl/>
        <w:kinsoku/>
        <w:wordWrap/>
        <w:overflowPunct/>
        <w:topLinePunct w:val="0"/>
        <w:autoSpaceDE w:val="0"/>
        <w:autoSpaceDN w:val="0"/>
        <w:bidi w:val="0"/>
        <w:adjustRightInd w:val="0"/>
        <w:snapToGrid/>
        <w:spacing w:after="0" w:line="240" w:lineRule="auto"/>
        <w:ind w:firstLine="567"/>
        <w:jc w:val="both"/>
        <w:textAlignment w:val="auto"/>
        <w:rPr>
          <w:rFonts w:hint="default" w:ascii="Times New Roman" w:hAnsi="Times New Roman" w:eastAsia="TimesNewRomanPSMT" w:cs="Times New Roman"/>
          <w:sz w:val="20"/>
          <w:szCs w:val="20"/>
          <w:lang w:val="kk-KZ"/>
        </w:rPr>
      </w:pPr>
      <w:r>
        <w:rPr>
          <w:rFonts w:hint="default" w:ascii="Times New Roman" w:hAnsi="Times New Roman" w:eastAsia="TimesNewRomanPS-BoldMT" w:cs="Times New Roman"/>
          <w:b/>
          <w:bCs/>
          <w:sz w:val="20"/>
          <w:szCs w:val="20"/>
          <w:lang w:val="kk-KZ"/>
        </w:rPr>
        <w:t xml:space="preserve">Әңгіме жүргізудің сократтық әдісі </w:t>
      </w:r>
      <w:r>
        <w:rPr>
          <w:rFonts w:hint="default" w:ascii="Times New Roman" w:hAnsi="Times New Roman" w:eastAsia="TimesNewRomanPSMT" w:cs="Times New Roman"/>
          <w:sz w:val="20"/>
          <w:szCs w:val="20"/>
          <w:lang w:val="kk-KZ"/>
        </w:rPr>
        <w:t xml:space="preserve">(майевтика). (грек. </w:t>
      </w:r>
      <w:r>
        <w:rPr>
          <w:rFonts w:hint="default" w:ascii="Times New Roman" w:hAnsi="Times New Roman" w:eastAsia="TimesNewRomanPSMT" w:cs="Times New Roman"/>
          <w:sz w:val="20"/>
          <w:szCs w:val="20"/>
        </w:rPr>
        <w:t>Μαιευτική</w:t>
      </w:r>
      <w:r>
        <w:rPr>
          <w:rFonts w:hint="default" w:ascii="Times New Roman" w:hAnsi="Times New Roman" w:eastAsia="TimesNewRomanPSMT" w:cs="Times New Roman"/>
          <w:sz w:val="20"/>
          <w:szCs w:val="20"/>
          <w:lang w:val="kk-KZ"/>
        </w:rPr>
        <w:t xml:space="preserve">, сөзбе-сөз аудармасы - босанатын әйелге көмек көрсету) - сұрақтарды шеберлікпен қою арқылы адам бойындағы жасырын білімді жарыққа шығару әдісі. Педагогикада </w:t>
      </w:r>
      <w:r>
        <w:rPr>
          <w:rFonts w:hint="default" w:ascii="Times New Roman" w:hAnsi="Times New Roman" w:eastAsia="TimesNewRomanPS-BoldMT" w:cs="Times New Roman"/>
          <w:b/>
          <w:bCs/>
          <w:sz w:val="20"/>
          <w:szCs w:val="20"/>
          <w:lang w:val="kk-KZ"/>
        </w:rPr>
        <w:t xml:space="preserve">Әңгіме жүргізудің сократтық әдісі </w:t>
      </w:r>
      <w:r>
        <w:rPr>
          <w:rFonts w:hint="default" w:ascii="Times New Roman" w:hAnsi="Times New Roman" w:eastAsia="TimesNewRomanPSMT" w:cs="Times New Roman"/>
          <w:sz w:val="20"/>
          <w:szCs w:val="20"/>
          <w:lang w:val="kk-KZ"/>
        </w:rPr>
        <w:t xml:space="preserve">бағыттаушы сұрақтар мен пікірталастар орталық орын алатын оқыту түрі деп түсіндіріледі. Сократ, мұғалім ретінде, ең алдымен оқушылардың ақиқат туралы түсінігін бұзып, кейін олар өз ұстанымдарын қорғай отырып, оны қайтадан қалыптастыратындай етіп бір сұрақтан кейін бір сұрақты қоя берген.  </w:t>
      </w:r>
      <w:r>
        <w:rPr>
          <w:rFonts w:hint="default" w:ascii="Times New Roman" w:hAnsi="Times New Roman" w:eastAsia="TimesNewRomanPS-BoldMT" w:cs="Times New Roman"/>
          <w:b/>
          <w:bCs/>
          <w:sz w:val="20"/>
          <w:szCs w:val="20"/>
          <w:lang w:val="kk-KZ"/>
        </w:rPr>
        <w:t xml:space="preserve">Әңгіме жүргізудің сократтық әдісінің </w:t>
      </w:r>
      <w:r>
        <w:rPr>
          <w:rFonts w:hint="default" w:ascii="Times New Roman" w:hAnsi="Times New Roman" w:eastAsia="TimesNewRomanPSMT" w:cs="Times New Roman"/>
          <w:sz w:val="20"/>
          <w:szCs w:val="20"/>
          <w:lang w:val="kk-KZ"/>
        </w:rPr>
        <w:t xml:space="preserve">мәні – әңгімелесушінің «барлық нәрсе жайлы білемін» деген орныққан пікіріне қарамастан, шындығына келгенде, көп нәрсені білмейтіндігіне көзін жеткізу. «Ізденіссіз өмір сүрудің қажеті жоқ. Мен ешкімге еш нәрсе үйрете алмаймын, мен оларды тек ойлануға ғана мәжбүрлей аламын» – </w:t>
      </w:r>
      <w:r>
        <w:rPr>
          <w:rFonts w:hint="default" w:ascii="Times New Roman" w:hAnsi="Times New Roman" w:eastAsia="TimesNewRomanPS-BoldMT" w:cs="Times New Roman"/>
          <w:b/>
          <w:bCs/>
          <w:sz w:val="20"/>
          <w:szCs w:val="20"/>
          <w:lang w:val="kk-KZ"/>
        </w:rPr>
        <w:t xml:space="preserve">Әңгіме жүргізудің сократтық әдісін </w:t>
      </w:r>
      <w:r>
        <w:rPr>
          <w:rFonts w:hint="default" w:ascii="Times New Roman" w:hAnsi="Times New Roman" w:eastAsia="TimesNewRomanPSMT" w:cs="Times New Roman"/>
          <w:sz w:val="20"/>
          <w:szCs w:val="20"/>
          <w:lang w:val="kk-KZ"/>
        </w:rPr>
        <w:t>түсіну үшін осы ойды желеу ету қажет болады.</w:t>
      </w:r>
    </w:p>
    <w:p w14:paraId="1540E9B6">
      <w:pPr>
        <w:keepNext w:val="0"/>
        <w:keepLines w:val="0"/>
        <w:pageBreakBefore w:val="0"/>
        <w:widowControl/>
        <w:kinsoku/>
        <w:wordWrap/>
        <w:overflowPunct/>
        <w:topLinePunct w:val="0"/>
        <w:autoSpaceDE w:val="0"/>
        <w:autoSpaceDN w:val="0"/>
        <w:bidi w:val="0"/>
        <w:adjustRightInd w:val="0"/>
        <w:snapToGrid/>
        <w:spacing w:after="0" w:line="240" w:lineRule="auto"/>
        <w:ind w:firstLine="708"/>
        <w:jc w:val="both"/>
        <w:textAlignment w:val="auto"/>
        <w:rPr>
          <w:rFonts w:hint="default" w:ascii="Times New Roman" w:hAnsi="Times New Roman" w:eastAsia="TimesNewRomanPSMT" w:cs="Times New Roman"/>
          <w:sz w:val="20"/>
          <w:szCs w:val="20"/>
          <w:lang w:val="kk-KZ"/>
        </w:rPr>
      </w:pPr>
      <w:r>
        <w:rPr>
          <w:rFonts w:hint="default" w:ascii="Times New Roman" w:hAnsi="Times New Roman" w:eastAsia="TimesNewRomanPS-BoldMT" w:cs="Times New Roman"/>
          <w:b/>
          <w:bCs/>
          <w:sz w:val="20"/>
          <w:szCs w:val="20"/>
          <w:lang w:val="kk-KZ"/>
        </w:rPr>
        <w:t xml:space="preserve">Бағдар картасы – </w:t>
      </w:r>
      <w:r>
        <w:rPr>
          <w:rFonts w:hint="default" w:ascii="Times New Roman" w:hAnsi="Times New Roman" w:eastAsia="TimesNewRomanPSMT" w:cs="Times New Roman"/>
          <w:sz w:val="20"/>
          <w:szCs w:val="20"/>
          <w:lang w:val="kk-KZ"/>
        </w:rPr>
        <w:t>белгілі бір тапсырма, сондай-ақ жалпы сабақ көлемінде оқудың соңғы нәтижесіне жетуге бағытталған және оқушыларға арналған қадамдап көрсетілген нұсқаулық; оқушылардың өз бетімен жұмыс істеу қабілетін дамытады, оқушыларды шығармашылықпен ойлауға бағыттайды, тапсырмаларды орындауда қолданылатын креативті тәсілдерді дамытады.</w:t>
      </w:r>
    </w:p>
    <w:p w14:paraId="7652AD47">
      <w:pPr>
        <w:keepNext w:val="0"/>
        <w:keepLines w:val="0"/>
        <w:pageBreakBefore w:val="0"/>
        <w:widowControl/>
        <w:kinsoku/>
        <w:wordWrap/>
        <w:overflowPunct/>
        <w:topLinePunct w:val="0"/>
        <w:autoSpaceDE w:val="0"/>
        <w:autoSpaceDN w:val="0"/>
        <w:bidi w:val="0"/>
        <w:adjustRightInd w:val="0"/>
        <w:snapToGrid/>
        <w:spacing w:after="0" w:line="240" w:lineRule="auto"/>
        <w:ind w:firstLine="708"/>
        <w:jc w:val="both"/>
        <w:textAlignment w:val="auto"/>
        <w:rPr>
          <w:rFonts w:hint="default" w:ascii="Times New Roman" w:hAnsi="Times New Roman" w:eastAsia="TimesNewRomanPSMT" w:cs="Times New Roman"/>
          <w:b/>
          <w:bCs/>
          <w:sz w:val="20"/>
          <w:szCs w:val="20"/>
          <w:lang w:val="kk-KZ"/>
        </w:rPr>
      </w:pPr>
      <w:r>
        <w:rPr>
          <w:rFonts w:hint="default" w:ascii="Times New Roman" w:hAnsi="Times New Roman" w:eastAsia="TimesNewRomanPSMT" w:cs="Times New Roman"/>
          <w:b/>
          <w:bCs/>
          <w:sz w:val="20"/>
          <w:szCs w:val="20"/>
          <w:lang w:val="kk-KZ"/>
        </w:rPr>
        <w:t xml:space="preserve">Блум таксономиясы – </w:t>
      </w:r>
      <w:r>
        <w:rPr>
          <w:rFonts w:hint="default" w:ascii="Times New Roman" w:hAnsi="Times New Roman" w:eastAsia="TimesNewRomanPSMT" w:cs="Times New Roman"/>
          <w:sz w:val="20"/>
          <w:szCs w:val="20"/>
          <w:lang w:val="kk-KZ"/>
        </w:rPr>
        <w:t xml:space="preserve">1956 жылы америкалық психолог </w:t>
      </w:r>
      <w:r>
        <w:rPr>
          <w:rFonts w:hint="default" w:ascii="Times New Roman" w:hAnsi="Times New Roman" w:eastAsia="TimesNewRomanPSMT" w:cs="Times New Roman"/>
          <w:b/>
          <w:bCs/>
          <w:sz w:val="20"/>
          <w:szCs w:val="20"/>
          <w:lang w:val="kk-KZ"/>
        </w:rPr>
        <w:t xml:space="preserve">Бенджамин Блум </w:t>
      </w:r>
      <w:r>
        <w:rPr>
          <w:rFonts w:hint="default" w:ascii="Times New Roman" w:hAnsi="Times New Roman" w:eastAsia="TimesNewRomanPSMT" w:cs="Times New Roman"/>
          <w:sz w:val="20"/>
          <w:szCs w:val="20"/>
          <w:lang w:val="kk-KZ"/>
        </w:rPr>
        <w:t xml:space="preserve">ұсынған танымдық саладағы оқытудың педагогикалық мақсаттарының жіктелуі. Оған ойлау дағдыларының алты деңгейі кіреді: </w:t>
      </w:r>
      <w:r>
        <w:rPr>
          <w:rFonts w:hint="default" w:ascii="Times New Roman" w:hAnsi="Times New Roman" w:eastAsia="TimesNewRomanPSMT" w:cs="Times New Roman"/>
          <w:b/>
          <w:bCs/>
          <w:sz w:val="20"/>
          <w:szCs w:val="20"/>
          <w:lang w:val="kk-KZ"/>
        </w:rPr>
        <w:t>білу, түсіну, қолдану, талдау, жинақтау, бағалау.</w:t>
      </w:r>
    </w:p>
    <w:p w14:paraId="5CCE658B">
      <w:pPr>
        <w:keepNext w:val="0"/>
        <w:keepLines w:val="0"/>
        <w:pageBreakBefore w:val="0"/>
        <w:widowControl/>
        <w:kinsoku/>
        <w:wordWrap/>
        <w:overflowPunct/>
        <w:topLinePunct w:val="0"/>
        <w:autoSpaceDE w:val="0"/>
        <w:autoSpaceDN w:val="0"/>
        <w:bidi w:val="0"/>
        <w:adjustRightInd w:val="0"/>
        <w:snapToGrid/>
        <w:spacing w:after="0" w:line="240" w:lineRule="auto"/>
        <w:ind w:firstLine="708"/>
        <w:jc w:val="both"/>
        <w:textAlignment w:val="auto"/>
        <w:rPr>
          <w:rFonts w:hint="default" w:ascii="Times New Roman" w:hAnsi="Times New Roman" w:eastAsia="TimesNewRomanPSMT" w:cs="Times New Roman"/>
          <w:sz w:val="20"/>
          <w:szCs w:val="20"/>
          <w:lang w:val="kk-KZ"/>
        </w:rPr>
      </w:pPr>
      <w:r>
        <w:rPr>
          <w:rFonts w:hint="default" w:ascii="Times New Roman" w:hAnsi="Times New Roman" w:eastAsia="TimesNewRomanPSMT" w:cs="Times New Roman"/>
          <w:b/>
          <w:bCs/>
          <w:sz w:val="20"/>
          <w:szCs w:val="20"/>
          <w:lang w:val="kk-KZ"/>
        </w:rPr>
        <w:t>Білу -</w:t>
      </w:r>
      <w:r>
        <w:rPr>
          <w:rFonts w:hint="default" w:ascii="Times New Roman" w:hAnsi="Times New Roman" w:eastAsia="TimesNewRomanPSMT" w:cs="Times New Roman"/>
          <w:sz w:val="20"/>
          <w:szCs w:val="20"/>
          <w:lang w:val="kk-KZ"/>
        </w:rPr>
        <w:t xml:space="preserve"> деректерді, жағдайларды, негізгі тұжырымдамалар мен жауаптарды көрсету арқылы өтілген материалдың есте сақталғанын растау.</w:t>
      </w:r>
    </w:p>
    <w:p w14:paraId="751A5CEF">
      <w:pPr>
        <w:keepNext w:val="0"/>
        <w:keepLines w:val="0"/>
        <w:pageBreakBefore w:val="0"/>
        <w:widowControl/>
        <w:kinsoku/>
        <w:wordWrap/>
        <w:overflowPunct/>
        <w:topLinePunct w:val="0"/>
        <w:autoSpaceDE w:val="0"/>
        <w:autoSpaceDN w:val="0"/>
        <w:bidi w:val="0"/>
        <w:adjustRightInd w:val="0"/>
        <w:snapToGrid/>
        <w:spacing w:after="0" w:line="240" w:lineRule="auto"/>
        <w:ind w:firstLine="708"/>
        <w:jc w:val="both"/>
        <w:textAlignment w:val="auto"/>
        <w:rPr>
          <w:rFonts w:hint="default" w:ascii="Times New Roman" w:hAnsi="Times New Roman" w:eastAsia="TimesNewRomanPSMT" w:cs="Times New Roman"/>
          <w:sz w:val="20"/>
          <w:szCs w:val="20"/>
          <w:lang w:val="kk-KZ"/>
        </w:rPr>
      </w:pPr>
      <w:r>
        <w:rPr>
          <w:rFonts w:hint="default" w:ascii="Times New Roman" w:hAnsi="Times New Roman" w:eastAsia="TimesNewRomanPSMT" w:cs="Times New Roman"/>
          <w:b/>
          <w:bCs/>
          <w:sz w:val="20"/>
          <w:szCs w:val="20"/>
          <w:lang w:val="kk-KZ"/>
        </w:rPr>
        <w:t xml:space="preserve">Түсіну </w:t>
      </w:r>
      <w:r>
        <w:rPr>
          <w:rFonts w:hint="default" w:ascii="Times New Roman" w:hAnsi="Times New Roman" w:eastAsia="TimesNewRomanPSMT" w:cs="Times New Roman"/>
          <w:sz w:val="20"/>
          <w:szCs w:val="20"/>
          <w:lang w:val="kk-KZ"/>
        </w:rPr>
        <w:t>- негізгі идеяларды ұйымдастыру, салыстыру, түсіндіру, сипаттау және бекіту арқылы деректер мен идеяларды түсінгенін көрсету.</w:t>
      </w:r>
    </w:p>
    <w:p w14:paraId="0F6C3C0E">
      <w:pPr>
        <w:keepNext w:val="0"/>
        <w:keepLines w:val="0"/>
        <w:pageBreakBefore w:val="0"/>
        <w:widowControl/>
        <w:kinsoku/>
        <w:wordWrap/>
        <w:overflowPunct/>
        <w:topLinePunct w:val="0"/>
        <w:autoSpaceDE w:val="0"/>
        <w:autoSpaceDN w:val="0"/>
        <w:bidi w:val="0"/>
        <w:adjustRightInd w:val="0"/>
        <w:snapToGrid/>
        <w:spacing w:after="0" w:line="240" w:lineRule="auto"/>
        <w:ind w:firstLine="708"/>
        <w:jc w:val="both"/>
        <w:textAlignment w:val="auto"/>
        <w:rPr>
          <w:rFonts w:hint="default" w:ascii="Times New Roman" w:hAnsi="Times New Roman" w:eastAsia="TimesNewRomanPSMT" w:cs="Times New Roman"/>
          <w:sz w:val="20"/>
          <w:szCs w:val="20"/>
          <w:lang w:val="kk-KZ"/>
        </w:rPr>
      </w:pPr>
      <w:r>
        <w:rPr>
          <w:rFonts w:hint="default" w:ascii="Times New Roman" w:hAnsi="Times New Roman" w:eastAsia="TimesNewRomanPSMT" w:cs="Times New Roman"/>
          <w:b/>
          <w:bCs/>
          <w:sz w:val="20"/>
          <w:szCs w:val="20"/>
          <w:lang w:val="kk-KZ"/>
        </w:rPr>
        <w:t xml:space="preserve">Қолдану  </w:t>
      </w:r>
      <w:r>
        <w:rPr>
          <w:rFonts w:hint="default" w:ascii="Times New Roman" w:hAnsi="Times New Roman" w:eastAsia="TimesNewRomanPSMT" w:cs="Times New Roman"/>
          <w:sz w:val="20"/>
          <w:szCs w:val="20"/>
          <w:lang w:val="kk-KZ"/>
        </w:rPr>
        <w:t>- жаңа білімдерді, әдістерді және ережелерді түрлі нұсқада қолдану.</w:t>
      </w:r>
    </w:p>
    <w:p w14:paraId="4648A90C">
      <w:pPr>
        <w:keepNext w:val="0"/>
        <w:keepLines w:val="0"/>
        <w:pageBreakBefore w:val="0"/>
        <w:widowControl/>
        <w:kinsoku/>
        <w:wordWrap/>
        <w:overflowPunct/>
        <w:topLinePunct w:val="0"/>
        <w:autoSpaceDE w:val="0"/>
        <w:autoSpaceDN w:val="0"/>
        <w:bidi w:val="0"/>
        <w:adjustRightInd w:val="0"/>
        <w:snapToGrid/>
        <w:spacing w:after="0" w:line="240" w:lineRule="auto"/>
        <w:ind w:firstLine="708"/>
        <w:jc w:val="both"/>
        <w:textAlignment w:val="auto"/>
        <w:rPr>
          <w:rFonts w:hint="default" w:ascii="Times New Roman" w:hAnsi="Times New Roman" w:eastAsia="TimesNewRomanPSMT" w:cs="Times New Roman"/>
          <w:sz w:val="20"/>
          <w:szCs w:val="20"/>
          <w:lang w:val="kk-KZ"/>
        </w:rPr>
      </w:pPr>
      <w:r>
        <w:rPr>
          <w:rFonts w:hint="default" w:ascii="Times New Roman" w:hAnsi="Times New Roman" w:eastAsia="TimesNewRomanPSMT" w:cs="Times New Roman"/>
          <w:b/>
          <w:bCs/>
          <w:sz w:val="20"/>
          <w:szCs w:val="20"/>
          <w:lang w:val="kk-KZ"/>
        </w:rPr>
        <w:t>Талдау</w:t>
      </w:r>
      <w:r>
        <w:rPr>
          <w:rFonts w:hint="default" w:ascii="Times New Roman" w:hAnsi="Times New Roman" w:eastAsia="TimesNewRomanPSMT" w:cs="Times New Roman"/>
          <w:sz w:val="20"/>
          <w:szCs w:val="20"/>
          <w:lang w:val="kk-KZ"/>
        </w:rPr>
        <w:t>– біртұтас объектіні жақсылап зерттеу немесе оның мән-мағынасын түсініп-білу мақсатында ұсақ құрамдас бөліктерге бөлу үдерісі.</w:t>
      </w:r>
    </w:p>
    <w:p w14:paraId="6C8A0188">
      <w:pPr>
        <w:keepNext w:val="0"/>
        <w:keepLines w:val="0"/>
        <w:pageBreakBefore w:val="0"/>
        <w:widowControl/>
        <w:kinsoku/>
        <w:wordWrap/>
        <w:overflowPunct/>
        <w:topLinePunct w:val="0"/>
        <w:autoSpaceDE w:val="0"/>
        <w:autoSpaceDN w:val="0"/>
        <w:bidi w:val="0"/>
        <w:adjustRightInd w:val="0"/>
        <w:snapToGrid/>
        <w:spacing w:after="0" w:line="240" w:lineRule="auto"/>
        <w:ind w:firstLine="708"/>
        <w:jc w:val="both"/>
        <w:textAlignment w:val="auto"/>
        <w:rPr>
          <w:rFonts w:hint="default" w:ascii="Times New Roman" w:hAnsi="Times New Roman" w:eastAsia="TimesNewRomanPSMT" w:cs="Times New Roman"/>
          <w:sz w:val="20"/>
          <w:szCs w:val="20"/>
          <w:lang w:val="kk-KZ"/>
        </w:rPr>
      </w:pPr>
      <w:r>
        <w:rPr>
          <w:rFonts w:hint="default" w:ascii="Times New Roman" w:hAnsi="Times New Roman" w:eastAsia="TimesNewRomanPSMT" w:cs="Times New Roman"/>
          <w:b/>
          <w:bCs/>
          <w:sz w:val="20"/>
          <w:szCs w:val="20"/>
          <w:lang w:val="kk-KZ"/>
        </w:rPr>
        <w:t xml:space="preserve">Жинақтау - </w:t>
      </w:r>
      <w:r>
        <w:rPr>
          <w:rFonts w:hint="default" w:ascii="Times New Roman" w:hAnsi="Times New Roman" w:eastAsia="TimesNewRomanPSMT" w:cs="Times New Roman"/>
          <w:sz w:val="20"/>
          <w:szCs w:val="20"/>
          <w:lang w:val="kk-KZ"/>
        </w:rPr>
        <w:t>алғашында бөлінген ұғымдарды біртұтас біріктіру үдерісі.</w:t>
      </w:r>
    </w:p>
    <w:p w14:paraId="0569A5E3">
      <w:pPr>
        <w:keepNext w:val="0"/>
        <w:keepLines w:val="0"/>
        <w:pageBreakBefore w:val="0"/>
        <w:widowControl/>
        <w:kinsoku/>
        <w:wordWrap/>
        <w:overflowPunct/>
        <w:topLinePunct w:val="0"/>
        <w:autoSpaceDE w:val="0"/>
        <w:autoSpaceDN w:val="0"/>
        <w:bidi w:val="0"/>
        <w:adjustRightInd w:val="0"/>
        <w:snapToGrid/>
        <w:spacing w:after="0" w:line="240" w:lineRule="auto"/>
        <w:ind w:firstLine="708"/>
        <w:jc w:val="both"/>
        <w:textAlignment w:val="auto"/>
        <w:rPr>
          <w:rFonts w:hint="default" w:ascii="Times New Roman" w:hAnsi="Times New Roman" w:eastAsia="TimesNewRomanPSMT" w:cs="Times New Roman"/>
          <w:sz w:val="20"/>
          <w:szCs w:val="20"/>
          <w:lang w:val="kk-KZ"/>
        </w:rPr>
      </w:pPr>
      <w:r>
        <w:rPr>
          <w:rFonts w:hint="default" w:ascii="Times New Roman" w:hAnsi="Times New Roman" w:eastAsia="TimesNewRomanPSMT" w:cs="Times New Roman"/>
          <w:b/>
          <w:bCs/>
          <w:sz w:val="20"/>
          <w:szCs w:val="20"/>
          <w:lang w:val="kk-KZ"/>
        </w:rPr>
        <w:t>Бағалау</w:t>
      </w:r>
      <w:r>
        <w:rPr>
          <w:rFonts w:hint="default" w:ascii="Times New Roman" w:hAnsi="Times New Roman" w:eastAsia="TimesNewRomanPSMT" w:cs="Times New Roman"/>
          <w:sz w:val="20"/>
          <w:szCs w:val="20"/>
          <w:lang w:val="kk-KZ"/>
        </w:rPr>
        <w:t>– объектінің құндылықтарын, кемшіліктерін, маңыздылығын және басқа да сипаттамаларын белгілі бір критерийлер мен стандарттар негізінде анықтау үдерісі.</w:t>
      </w:r>
    </w:p>
    <w:p w14:paraId="410DA319">
      <w:pPr>
        <w:keepNext w:val="0"/>
        <w:keepLines w:val="0"/>
        <w:pageBreakBefore w:val="0"/>
        <w:widowControl/>
        <w:kinsoku/>
        <w:wordWrap/>
        <w:overflowPunct/>
        <w:topLinePunct w:val="0"/>
        <w:autoSpaceDE w:val="0"/>
        <w:autoSpaceDN w:val="0"/>
        <w:bidi w:val="0"/>
        <w:adjustRightInd w:val="0"/>
        <w:snapToGrid/>
        <w:spacing w:after="0" w:line="240" w:lineRule="auto"/>
        <w:ind w:firstLine="708"/>
        <w:jc w:val="both"/>
        <w:textAlignment w:val="auto"/>
        <w:rPr>
          <w:rFonts w:hint="default" w:ascii="Times New Roman" w:hAnsi="Times New Roman" w:eastAsia="TimesNewRomanPSMT" w:cs="Times New Roman"/>
          <w:sz w:val="20"/>
          <w:szCs w:val="20"/>
          <w:lang w:val="kk-KZ"/>
        </w:rPr>
      </w:pPr>
      <w:r>
        <w:rPr>
          <w:rFonts w:hint="default" w:ascii="Times New Roman" w:hAnsi="Times New Roman" w:eastAsia="TimesNewRomanPS-BoldMT" w:cs="Times New Roman"/>
          <w:b/>
          <w:bCs/>
          <w:sz w:val="20"/>
          <w:szCs w:val="20"/>
          <w:lang w:val="kk-KZ"/>
        </w:rPr>
        <w:t xml:space="preserve">Қорытынды </w:t>
      </w:r>
      <w:r>
        <w:rPr>
          <w:rFonts w:hint="default" w:ascii="Times New Roman" w:hAnsi="Times New Roman" w:eastAsia="TimesNewRomanPSMT" w:cs="Times New Roman"/>
          <w:sz w:val="20"/>
          <w:szCs w:val="20"/>
          <w:lang w:val="kk-KZ"/>
        </w:rPr>
        <w:t>- бір нәрсенің негізінде жасалған қорытынды немесе бір нәрседен туындаған салдар болып табылатын пайымдау, ой-пікір, тұжырым.</w:t>
      </w:r>
    </w:p>
    <w:p w14:paraId="4336C14F">
      <w:pPr>
        <w:keepNext w:val="0"/>
        <w:keepLines w:val="0"/>
        <w:pageBreakBefore w:val="0"/>
        <w:widowControl/>
        <w:kinsoku/>
        <w:wordWrap/>
        <w:overflowPunct/>
        <w:topLinePunct w:val="0"/>
        <w:autoSpaceDE w:val="0"/>
        <w:autoSpaceDN w:val="0"/>
        <w:bidi w:val="0"/>
        <w:adjustRightInd w:val="0"/>
        <w:snapToGrid/>
        <w:spacing w:after="0" w:line="240" w:lineRule="auto"/>
        <w:ind w:firstLine="708"/>
        <w:jc w:val="both"/>
        <w:textAlignment w:val="auto"/>
        <w:rPr>
          <w:rFonts w:hint="default" w:ascii="Times New Roman" w:hAnsi="Times New Roman" w:eastAsia="TimesNewRomanPSMT" w:cs="Times New Roman"/>
          <w:sz w:val="20"/>
          <w:szCs w:val="20"/>
          <w:lang w:val="kk-KZ"/>
        </w:rPr>
      </w:pPr>
      <w:r>
        <w:rPr>
          <w:rFonts w:hint="default" w:ascii="Times New Roman" w:hAnsi="Times New Roman" w:eastAsia="TimesNewRomanPS-BoldMT" w:cs="Times New Roman"/>
          <w:b/>
          <w:bCs/>
          <w:sz w:val="20"/>
          <w:szCs w:val="20"/>
          <w:lang w:val="kk-KZ"/>
        </w:rPr>
        <w:t xml:space="preserve">Миға шабуыл әдісі - </w:t>
      </w:r>
      <w:r>
        <w:rPr>
          <w:rFonts w:hint="default" w:ascii="Times New Roman" w:hAnsi="Times New Roman" w:eastAsia="TimesNewRomanPSMT" w:cs="Times New Roman"/>
          <w:sz w:val="20"/>
          <w:szCs w:val="20"/>
          <w:lang w:val="kk-KZ"/>
        </w:rPr>
        <w:t>белгілі бір проблеманы қарқынды талқылау – шығармашылық белсенділікті ынталандыру жолы. Бұл тәсіл кезінде қатысушылардың ойлау үдерісі белгілі бір мәселені шешу жөнінде түрлі идеяларды талқылауға және ойлап табуға бағытталған.</w:t>
      </w:r>
    </w:p>
    <w:p w14:paraId="26A2DBA0">
      <w:pPr>
        <w:keepNext w:val="0"/>
        <w:keepLines w:val="0"/>
        <w:pageBreakBefore w:val="0"/>
        <w:widowControl/>
        <w:kinsoku/>
        <w:wordWrap/>
        <w:overflowPunct/>
        <w:topLinePunct w:val="0"/>
        <w:autoSpaceDE w:val="0"/>
        <w:autoSpaceDN w:val="0"/>
        <w:bidi w:val="0"/>
        <w:adjustRightInd w:val="0"/>
        <w:snapToGrid/>
        <w:spacing w:after="0" w:line="240" w:lineRule="auto"/>
        <w:ind w:firstLine="708"/>
        <w:jc w:val="both"/>
        <w:textAlignment w:val="auto"/>
        <w:rPr>
          <w:rFonts w:hint="default" w:ascii="Times New Roman" w:hAnsi="Times New Roman" w:eastAsia="TimesNewRomanPSMT" w:cs="Times New Roman"/>
          <w:sz w:val="20"/>
          <w:szCs w:val="20"/>
          <w:lang w:val="kk-KZ"/>
        </w:rPr>
      </w:pPr>
      <w:r>
        <w:rPr>
          <w:rFonts w:hint="default" w:ascii="Times New Roman" w:hAnsi="Times New Roman" w:eastAsia="TimesNewRomanPSMT" w:cs="Times New Roman"/>
          <w:b/>
          <w:bCs/>
          <w:sz w:val="20"/>
          <w:szCs w:val="20"/>
          <w:lang w:val="kk-KZ"/>
        </w:rPr>
        <w:t xml:space="preserve">Портфолио </w:t>
      </w:r>
      <w:r>
        <w:rPr>
          <w:rFonts w:hint="default" w:ascii="Times New Roman" w:hAnsi="Times New Roman" w:eastAsia="TimesNewRomanPSMT" w:cs="Times New Roman"/>
          <w:sz w:val="20"/>
          <w:szCs w:val="20"/>
          <w:lang w:val="kk-KZ"/>
        </w:rPr>
        <w:t xml:space="preserve">(итал. </w:t>
      </w:r>
      <w:r>
        <w:rPr>
          <w:rFonts w:hint="default" w:ascii="Times New Roman" w:hAnsi="Times New Roman" w:eastAsia="TimesNewRomanPSMT" w:cs="Times New Roman"/>
          <w:i/>
          <w:iCs/>
          <w:sz w:val="20"/>
          <w:szCs w:val="20"/>
          <w:lang w:val="kk-KZ"/>
        </w:rPr>
        <w:t xml:space="preserve">portfolio </w:t>
      </w:r>
      <w:r>
        <w:rPr>
          <w:rFonts w:hint="default" w:ascii="Times New Roman" w:hAnsi="Times New Roman" w:eastAsia="TimesNewRomanPSMT" w:cs="Times New Roman"/>
          <w:sz w:val="20"/>
          <w:szCs w:val="20"/>
          <w:lang w:val="kk-KZ"/>
        </w:rPr>
        <w:t>- «құжаттар сақтайтын папка», «маманның папкасы») белгілі бір кезеңде жұмыстың орындалғанын, әртүрлі бағыттағы қызметтер (оқу, шығармашылық, әдістемелік, зерттеушілік) бойынша нәтиже болғандығын растайтын және бір немесе бірнеше бағыттарда өрлеу және жетістікке қол жеткізілгендігін көрсететін дәлелдемелердің толық жинағы.</w:t>
      </w:r>
    </w:p>
    <w:p w14:paraId="50D0607E">
      <w:pPr>
        <w:keepNext w:val="0"/>
        <w:keepLines w:val="0"/>
        <w:pageBreakBefore w:val="0"/>
        <w:widowControl/>
        <w:kinsoku/>
        <w:wordWrap/>
        <w:overflowPunct/>
        <w:topLinePunct w:val="0"/>
        <w:autoSpaceDE w:val="0"/>
        <w:autoSpaceDN w:val="0"/>
        <w:bidi w:val="0"/>
        <w:adjustRightInd w:val="0"/>
        <w:snapToGrid/>
        <w:spacing w:after="0" w:line="240" w:lineRule="auto"/>
        <w:ind w:firstLine="708"/>
        <w:jc w:val="both"/>
        <w:textAlignment w:val="auto"/>
        <w:rPr>
          <w:rFonts w:hint="default" w:ascii="Times New Roman" w:hAnsi="Times New Roman" w:eastAsia="TimesNewRomanPSMT" w:cs="Times New Roman"/>
          <w:sz w:val="20"/>
          <w:szCs w:val="20"/>
          <w:lang w:val="kk-KZ"/>
        </w:rPr>
      </w:pPr>
      <w:r>
        <w:rPr>
          <w:rFonts w:hint="default" w:ascii="Times New Roman" w:hAnsi="Times New Roman" w:eastAsia="TimesNewRomanPSMT" w:cs="Times New Roman"/>
          <w:b/>
          <w:bCs/>
          <w:sz w:val="20"/>
          <w:szCs w:val="20"/>
          <w:lang w:val="kk-KZ"/>
        </w:rPr>
        <w:t xml:space="preserve">Портфолио </w:t>
      </w:r>
      <w:r>
        <w:rPr>
          <w:rFonts w:hint="default" w:ascii="Times New Roman" w:hAnsi="Times New Roman" w:eastAsia="TimesNewRomanPSMT" w:cs="Times New Roman"/>
          <w:sz w:val="20"/>
          <w:szCs w:val="20"/>
          <w:lang w:val="kk-KZ"/>
        </w:rPr>
        <w:t>критериалды жүйе бойынша жетістіктерді (мұғалімнің, оқушының) бағалауда әділдік пен айқындықты арттыру мақсатында енгізіледі.</w:t>
      </w:r>
    </w:p>
    <w:p w14:paraId="651293AB">
      <w:pPr>
        <w:keepNext w:val="0"/>
        <w:keepLines w:val="0"/>
        <w:pageBreakBefore w:val="0"/>
        <w:widowControl/>
        <w:kinsoku/>
        <w:wordWrap/>
        <w:overflowPunct/>
        <w:topLinePunct w:val="0"/>
        <w:autoSpaceDE w:val="0"/>
        <w:autoSpaceDN w:val="0"/>
        <w:bidi w:val="0"/>
        <w:adjustRightInd w:val="0"/>
        <w:snapToGrid/>
        <w:spacing w:after="0" w:line="240" w:lineRule="auto"/>
        <w:ind w:firstLine="708"/>
        <w:jc w:val="both"/>
        <w:textAlignment w:val="auto"/>
        <w:rPr>
          <w:rFonts w:hint="default" w:ascii="Times New Roman" w:hAnsi="Times New Roman" w:eastAsia="TimesNewRomanPSMT" w:cs="Times New Roman"/>
          <w:sz w:val="20"/>
          <w:szCs w:val="20"/>
          <w:lang w:val="kk-KZ"/>
        </w:rPr>
      </w:pPr>
      <w:r>
        <w:rPr>
          <w:rFonts w:hint="default" w:ascii="Times New Roman" w:hAnsi="Times New Roman" w:eastAsia="TimesNewRomanPSMT" w:cs="Times New Roman"/>
          <w:b/>
          <w:bCs/>
          <w:sz w:val="20"/>
          <w:szCs w:val="20"/>
          <w:lang w:val="kk-KZ"/>
        </w:rPr>
        <w:t xml:space="preserve">Портфолионы </w:t>
      </w:r>
      <w:r>
        <w:rPr>
          <w:rFonts w:hint="default" w:ascii="Times New Roman" w:hAnsi="Times New Roman" w:eastAsia="TimesNewRomanPSMT" w:cs="Times New Roman"/>
          <w:sz w:val="20"/>
          <w:szCs w:val="20"/>
          <w:lang w:val="kk-KZ"/>
        </w:rPr>
        <w:t>ресімдеудің критерийлері:</w:t>
      </w:r>
    </w:p>
    <w:p w14:paraId="14B7F56B">
      <w:pPr>
        <w:keepNext w:val="0"/>
        <w:keepLines w:val="0"/>
        <w:pageBreakBefore w:val="0"/>
        <w:widowControl/>
        <w:numPr>
          <w:ilvl w:val="0"/>
          <w:numId w:val="7"/>
        </w:numPr>
        <w:kinsoku/>
        <w:wordWrap/>
        <w:overflowPunct/>
        <w:topLinePunct w:val="0"/>
        <w:autoSpaceDE w:val="0"/>
        <w:autoSpaceDN w:val="0"/>
        <w:bidi w:val="0"/>
        <w:adjustRightInd w:val="0"/>
        <w:snapToGrid/>
        <w:spacing w:after="0" w:line="240" w:lineRule="auto"/>
        <w:jc w:val="both"/>
        <w:textAlignment w:val="auto"/>
        <w:rPr>
          <w:rFonts w:hint="default" w:ascii="Times New Roman" w:hAnsi="Times New Roman" w:eastAsia="TimesNewRomanPSMT" w:cs="Times New Roman"/>
          <w:sz w:val="20"/>
          <w:szCs w:val="20"/>
          <w:lang w:val="kk-KZ"/>
        </w:rPr>
      </w:pPr>
      <w:r>
        <w:rPr>
          <w:rFonts w:hint="default" w:ascii="Times New Roman" w:hAnsi="Times New Roman" w:eastAsia="TimesNewRomanPSMT" w:cs="Times New Roman"/>
          <w:sz w:val="20"/>
          <w:szCs w:val="20"/>
          <w:lang w:val="kk-KZ"/>
        </w:rPr>
        <w:t>өздік мониторингтің жүйелілігі мен жиілігі;</w:t>
      </w:r>
    </w:p>
    <w:p w14:paraId="704ECBBB">
      <w:pPr>
        <w:keepNext w:val="0"/>
        <w:keepLines w:val="0"/>
        <w:pageBreakBefore w:val="0"/>
        <w:widowControl/>
        <w:numPr>
          <w:ilvl w:val="0"/>
          <w:numId w:val="7"/>
        </w:numPr>
        <w:kinsoku/>
        <w:wordWrap/>
        <w:overflowPunct/>
        <w:topLinePunct w:val="0"/>
        <w:autoSpaceDE w:val="0"/>
        <w:autoSpaceDN w:val="0"/>
        <w:bidi w:val="0"/>
        <w:adjustRightInd w:val="0"/>
        <w:snapToGrid/>
        <w:spacing w:after="0" w:line="240" w:lineRule="auto"/>
        <w:jc w:val="both"/>
        <w:textAlignment w:val="auto"/>
        <w:rPr>
          <w:rFonts w:hint="default" w:ascii="Times New Roman" w:hAnsi="Times New Roman" w:eastAsia="TimesNewRomanPSMT" w:cs="Times New Roman"/>
          <w:sz w:val="20"/>
          <w:szCs w:val="20"/>
          <w:lang w:val="kk-KZ"/>
        </w:rPr>
      </w:pPr>
      <w:r>
        <w:rPr>
          <w:rFonts w:hint="default" w:ascii="Times New Roman" w:hAnsi="Times New Roman" w:eastAsia="TimesNewRomanPSMT" w:cs="Times New Roman"/>
          <w:sz w:val="20"/>
          <w:szCs w:val="20"/>
          <w:lang w:val="kk-KZ"/>
        </w:rPr>
        <w:t>материалдардың құрылымдалуы, барлық жазбаша түсініктемелердің ықшамдылығы,</w:t>
      </w:r>
    </w:p>
    <w:p w14:paraId="19EAB82D">
      <w:pPr>
        <w:keepNext w:val="0"/>
        <w:keepLines w:val="0"/>
        <w:pageBreakBefore w:val="0"/>
        <w:widowControl/>
        <w:numPr>
          <w:ilvl w:val="0"/>
          <w:numId w:val="7"/>
        </w:numPr>
        <w:kinsoku/>
        <w:wordWrap/>
        <w:overflowPunct/>
        <w:topLinePunct w:val="0"/>
        <w:autoSpaceDE w:val="0"/>
        <w:autoSpaceDN w:val="0"/>
        <w:bidi w:val="0"/>
        <w:adjustRightInd w:val="0"/>
        <w:snapToGrid/>
        <w:spacing w:after="0" w:line="240" w:lineRule="auto"/>
        <w:jc w:val="both"/>
        <w:textAlignment w:val="auto"/>
        <w:rPr>
          <w:rFonts w:hint="default" w:ascii="Times New Roman" w:hAnsi="Times New Roman" w:eastAsia="TimesNewRomanPSMT" w:cs="Times New Roman"/>
          <w:sz w:val="20"/>
          <w:szCs w:val="20"/>
          <w:lang w:val="kk-KZ"/>
        </w:rPr>
      </w:pPr>
      <w:r>
        <w:rPr>
          <w:rFonts w:hint="default" w:ascii="Times New Roman" w:hAnsi="Times New Roman" w:eastAsia="TimesNewRomanPSMT" w:cs="Times New Roman"/>
          <w:sz w:val="20"/>
          <w:szCs w:val="20"/>
          <w:lang w:val="kk-KZ"/>
        </w:rPr>
        <w:t>қисындылығы;</w:t>
      </w:r>
    </w:p>
    <w:p w14:paraId="5CA857E9">
      <w:pPr>
        <w:keepNext w:val="0"/>
        <w:keepLines w:val="0"/>
        <w:pageBreakBefore w:val="0"/>
        <w:widowControl/>
        <w:numPr>
          <w:ilvl w:val="0"/>
          <w:numId w:val="7"/>
        </w:numPr>
        <w:kinsoku/>
        <w:wordWrap/>
        <w:overflowPunct/>
        <w:topLinePunct w:val="0"/>
        <w:autoSpaceDE w:val="0"/>
        <w:autoSpaceDN w:val="0"/>
        <w:bidi w:val="0"/>
        <w:adjustRightInd w:val="0"/>
        <w:snapToGrid/>
        <w:spacing w:after="0" w:line="240" w:lineRule="auto"/>
        <w:jc w:val="both"/>
        <w:textAlignment w:val="auto"/>
        <w:rPr>
          <w:rFonts w:hint="default" w:ascii="Times New Roman" w:hAnsi="Times New Roman" w:eastAsia="TimesNewRomanPSMT" w:cs="Times New Roman"/>
          <w:sz w:val="20"/>
          <w:szCs w:val="20"/>
          <w:lang w:val="kk-KZ"/>
        </w:rPr>
      </w:pPr>
      <w:r>
        <w:rPr>
          <w:rFonts w:hint="default" w:ascii="Times New Roman" w:hAnsi="Times New Roman" w:eastAsia="TimesNewRomanPSMT" w:cs="Times New Roman"/>
          <w:sz w:val="20"/>
          <w:szCs w:val="20"/>
          <w:lang w:val="kk-KZ"/>
        </w:rPr>
        <w:t>ресімдеудің ұқыптылығы және әсемділігі;</w:t>
      </w:r>
    </w:p>
    <w:p w14:paraId="41415D03">
      <w:pPr>
        <w:keepNext w:val="0"/>
        <w:keepLines w:val="0"/>
        <w:pageBreakBefore w:val="0"/>
        <w:widowControl/>
        <w:numPr>
          <w:ilvl w:val="0"/>
          <w:numId w:val="7"/>
        </w:numPr>
        <w:kinsoku/>
        <w:wordWrap/>
        <w:overflowPunct/>
        <w:topLinePunct w:val="0"/>
        <w:autoSpaceDE w:val="0"/>
        <w:autoSpaceDN w:val="0"/>
        <w:bidi w:val="0"/>
        <w:adjustRightInd w:val="0"/>
        <w:snapToGrid/>
        <w:spacing w:after="0" w:line="240" w:lineRule="auto"/>
        <w:jc w:val="both"/>
        <w:textAlignment w:val="auto"/>
        <w:rPr>
          <w:rFonts w:hint="default" w:ascii="Times New Roman" w:hAnsi="Times New Roman" w:eastAsia="TimesNewRomanPSMT" w:cs="Times New Roman"/>
          <w:sz w:val="20"/>
          <w:szCs w:val="20"/>
          <w:lang w:val="kk-KZ"/>
        </w:rPr>
      </w:pPr>
      <w:r>
        <w:rPr>
          <w:rFonts w:hint="default" w:ascii="Times New Roman" w:hAnsi="Times New Roman" w:eastAsia="TimesNewRomanPSMT" w:cs="Times New Roman"/>
          <w:sz w:val="20"/>
          <w:szCs w:val="20"/>
          <w:lang w:val="kk-KZ"/>
        </w:rPr>
        <w:t>ұсынылған материалдардың тұтастығы, тақырыптық тұрғыдан аяқталуы;</w:t>
      </w:r>
    </w:p>
    <w:p w14:paraId="039A0DFE">
      <w:pPr>
        <w:keepNext w:val="0"/>
        <w:keepLines w:val="0"/>
        <w:pageBreakBefore w:val="0"/>
        <w:widowControl/>
        <w:numPr>
          <w:ilvl w:val="0"/>
          <w:numId w:val="7"/>
        </w:numPr>
        <w:kinsoku/>
        <w:wordWrap/>
        <w:overflowPunct/>
        <w:topLinePunct w:val="0"/>
        <w:autoSpaceDE w:val="0"/>
        <w:autoSpaceDN w:val="0"/>
        <w:bidi w:val="0"/>
        <w:adjustRightInd w:val="0"/>
        <w:snapToGrid/>
        <w:spacing w:after="0" w:line="240" w:lineRule="auto"/>
        <w:jc w:val="both"/>
        <w:textAlignment w:val="auto"/>
        <w:rPr>
          <w:rFonts w:hint="default" w:ascii="Times New Roman" w:hAnsi="Times New Roman" w:eastAsia="TimesNewRomanPSMT" w:cs="Times New Roman"/>
          <w:sz w:val="20"/>
          <w:szCs w:val="20"/>
          <w:lang w:val="kk-KZ"/>
        </w:rPr>
      </w:pPr>
      <w:r>
        <w:rPr>
          <w:rFonts w:hint="default" w:ascii="Times New Roman" w:hAnsi="Times New Roman" w:eastAsia="TimesNewRomanPSMT" w:cs="Times New Roman"/>
          <w:sz w:val="20"/>
          <w:szCs w:val="20"/>
          <w:lang w:val="kk-KZ"/>
        </w:rPr>
        <w:t>таныстырылымның негізділігі мен көрнекілігі.</w:t>
      </w:r>
    </w:p>
    <w:p w14:paraId="48176AD7">
      <w:pPr>
        <w:keepNext w:val="0"/>
        <w:keepLines w:val="0"/>
        <w:pageBreakBefore w:val="0"/>
        <w:widowControl/>
        <w:kinsoku/>
        <w:wordWrap/>
        <w:overflowPunct/>
        <w:topLinePunct w:val="0"/>
        <w:autoSpaceDE w:val="0"/>
        <w:autoSpaceDN w:val="0"/>
        <w:bidi w:val="0"/>
        <w:adjustRightInd w:val="0"/>
        <w:snapToGrid/>
        <w:spacing w:after="0" w:line="240" w:lineRule="auto"/>
        <w:ind w:firstLine="708"/>
        <w:jc w:val="both"/>
        <w:textAlignment w:val="auto"/>
        <w:rPr>
          <w:rFonts w:hint="default" w:ascii="Times New Roman" w:hAnsi="Times New Roman" w:eastAsia="Times New Roman" w:cs="Times New Roman"/>
          <w:sz w:val="20"/>
          <w:szCs w:val="20"/>
          <w:lang w:val="kk-KZ"/>
        </w:rPr>
      </w:pPr>
      <w:r>
        <w:rPr>
          <w:rFonts w:hint="default" w:ascii="Times New Roman" w:hAnsi="Times New Roman" w:cs="Times New Roman"/>
          <w:b/>
          <w:sz w:val="20"/>
          <w:szCs w:val="20"/>
          <w:lang w:val="kk-KZ"/>
        </w:rPr>
        <w:t>Диалог (грекше – dialogos</w:t>
      </w:r>
      <w:r>
        <w:rPr>
          <w:rFonts w:hint="default" w:ascii="Times New Roman" w:hAnsi="Times New Roman" w:cs="Times New Roman"/>
          <w:sz w:val="20"/>
          <w:szCs w:val="20"/>
          <w:lang w:val="kk-KZ"/>
        </w:rPr>
        <w:t xml:space="preserve">) –  әдеби шығармада  екі кейіпкердің немесе бірнеше адамның  сөйлесуі, оларды сөйлестіру тәсілі. Драмалық шығарма түгелдей  дерлік  диалогте  сөйлестіруге  және жеке  кейіпкерді  сөйлетуге, монологке негізделіп құрылады. </w:t>
      </w:r>
    </w:p>
    <w:p w14:paraId="456AA255">
      <w:pPr>
        <w:keepNext w:val="0"/>
        <w:keepLines w:val="0"/>
        <w:pageBreakBefore w:val="0"/>
        <w:widowControl/>
        <w:tabs>
          <w:tab w:val="left" w:pos="705"/>
          <w:tab w:val="left" w:pos="6495"/>
        </w:tabs>
        <w:kinsoku/>
        <w:wordWrap/>
        <w:overflowPunct/>
        <w:topLinePunct w:val="0"/>
        <w:bidi w:val="0"/>
        <w:snapToGrid/>
        <w:spacing w:after="0" w:line="240" w:lineRule="auto"/>
        <w:jc w:val="both"/>
        <w:textAlignment w:val="auto"/>
        <w:rPr>
          <w:rFonts w:hint="default" w:ascii="Times New Roman" w:hAnsi="Times New Roman" w:cs="Times New Roman"/>
          <w:sz w:val="20"/>
          <w:szCs w:val="20"/>
          <w:lang w:val="kk-KZ"/>
        </w:rPr>
      </w:pPr>
      <w:r>
        <w:rPr>
          <w:rFonts w:hint="default" w:ascii="Times New Roman" w:hAnsi="Times New Roman" w:cs="Times New Roman"/>
          <w:sz w:val="20"/>
          <w:szCs w:val="20"/>
          <w:lang w:val="kk-KZ"/>
        </w:rPr>
        <w:tab/>
      </w:r>
      <w:r>
        <w:rPr>
          <w:rFonts w:hint="default" w:ascii="Times New Roman" w:hAnsi="Times New Roman" w:cs="Times New Roman"/>
          <w:b/>
          <w:bCs/>
          <w:sz w:val="20"/>
          <w:szCs w:val="20"/>
          <w:lang w:val="kk-KZ"/>
        </w:rPr>
        <w:t>Диалогтік</w:t>
      </w:r>
      <w:r>
        <w:rPr>
          <w:rFonts w:hint="default" w:ascii="Times New Roman" w:hAnsi="Times New Roman" w:cs="Times New Roman"/>
          <w:b/>
          <w:sz w:val="20"/>
          <w:szCs w:val="20"/>
          <w:lang w:val="kk-KZ"/>
        </w:rPr>
        <w:t xml:space="preserve"> тілдесім</w:t>
      </w:r>
      <w:r>
        <w:rPr>
          <w:rFonts w:hint="default" w:ascii="Times New Roman" w:hAnsi="Times New Roman" w:cs="Times New Roman"/>
          <w:sz w:val="20"/>
          <w:szCs w:val="20"/>
          <w:lang w:val="kk-KZ"/>
        </w:rPr>
        <w:t xml:space="preserve"> барысында оқушылар жұп болып та, топ болып та, ұжым болып та бір-бірімен тілдік қарым-қатынасқа түседі. Бұл – диалогтік сөйлеудің өзіндік белгілері. Диалогтік оқыту амал-тәсілі оқушыларды сөйлеуге, белсенділікке, өзара пікір алысуға итермелейді. Диалог барысында пікірлесіп тұрған тұлғалар «әрі хабар жеткізуші, әрі хабарды қабылдаушы» қызметін  атқарады. </w:t>
      </w:r>
    </w:p>
    <w:p w14:paraId="26E263C2">
      <w:pPr>
        <w:keepNext w:val="0"/>
        <w:keepLines w:val="0"/>
        <w:pageBreakBefore w:val="0"/>
        <w:widowControl/>
        <w:tabs>
          <w:tab w:val="left" w:pos="705"/>
          <w:tab w:val="left" w:pos="6495"/>
        </w:tabs>
        <w:kinsoku/>
        <w:wordWrap/>
        <w:overflowPunct/>
        <w:topLinePunct w:val="0"/>
        <w:bidi w:val="0"/>
        <w:snapToGrid/>
        <w:spacing w:after="0" w:line="240" w:lineRule="auto"/>
        <w:jc w:val="both"/>
        <w:textAlignment w:val="auto"/>
        <w:rPr>
          <w:rFonts w:hint="default" w:ascii="Times New Roman" w:hAnsi="Times New Roman" w:cs="Times New Roman"/>
          <w:sz w:val="20"/>
          <w:szCs w:val="20"/>
          <w:lang w:val="kk-KZ"/>
        </w:rPr>
      </w:pPr>
      <w:r>
        <w:rPr>
          <w:rFonts w:hint="default" w:ascii="Times New Roman" w:hAnsi="Times New Roman" w:cs="Times New Roman"/>
          <w:sz w:val="20"/>
          <w:szCs w:val="20"/>
          <w:lang w:val="kk-KZ"/>
        </w:rPr>
        <w:tab/>
      </w:r>
      <w:r>
        <w:rPr>
          <w:rFonts w:hint="default" w:ascii="Times New Roman" w:hAnsi="Times New Roman" w:cs="Times New Roman"/>
          <w:sz w:val="20"/>
          <w:szCs w:val="20"/>
          <w:lang w:val="kk-KZ"/>
        </w:rPr>
        <w:t>З.Қабдолов  өзінің «Сөз өнері» еңбегінде:  «Адам сөйлесе дегендей, әркімнің  сөзі арқылы  өзін танимыз. Себебі, әркімнің  сөйлеген  сөзінде  оның  бүкіл  ішкі болмысы, өзіне тән психологиялық өзгешелігі – ақылы, ойы, сезімі, ұғымы, танымы, нанымы, білімі, мәдениеті түп-түгел  тұнып тұрады»,- деп жазады. М.Бахтин: «Ақиқат жеке адамның  ойында пайда болып, жадында жатпайды, ол – диалогтік  қарым-қатынас  үрдісінде  ақиқатты бірлесіп  іздеп жүрген  адамдардың  арасында  пайда болады»,–  деген.</w:t>
      </w:r>
    </w:p>
    <w:p w14:paraId="5619CAE3">
      <w:pPr>
        <w:keepNext w:val="0"/>
        <w:keepLines w:val="0"/>
        <w:pageBreakBefore w:val="0"/>
        <w:widowControl/>
        <w:kinsoku/>
        <w:wordWrap/>
        <w:overflowPunct/>
        <w:topLinePunct w:val="0"/>
        <w:bidi w:val="0"/>
        <w:snapToGrid/>
        <w:spacing w:after="0" w:line="240" w:lineRule="auto"/>
        <w:ind w:firstLine="510"/>
        <w:jc w:val="both"/>
        <w:textAlignment w:val="auto"/>
        <w:rPr>
          <w:rFonts w:hint="default" w:ascii="Times New Roman" w:hAnsi="Times New Roman" w:cs="Times New Roman"/>
          <w:sz w:val="20"/>
          <w:szCs w:val="20"/>
          <w:lang w:val="kk-KZ"/>
        </w:rPr>
      </w:pPr>
      <w:r>
        <w:rPr>
          <w:rFonts w:hint="default" w:ascii="Times New Roman" w:hAnsi="Times New Roman" w:cs="Times New Roman"/>
          <w:b/>
          <w:sz w:val="20"/>
          <w:szCs w:val="20"/>
          <w:lang w:val="kk-KZ"/>
        </w:rPr>
        <w:t>Монолог (грекше – monologos, mono – бір, logos – сөз) – бір адамның өз ойын, көзқарасын білдіруі.</w:t>
      </w:r>
      <w:r>
        <w:rPr>
          <w:rFonts w:hint="default" w:ascii="Times New Roman" w:hAnsi="Times New Roman" w:cs="Times New Roman"/>
          <w:color w:val="000000"/>
          <w:spacing w:val="5"/>
          <w:sz w:val="20"/>
          <w:szCs w:val="20"/>
          <w:lang w:val="kk-KZ"/>
        </w:rPr>
        <w:t xml:space="preserve"> Монологтік сөйлеу дегеніміз </w:t>
      </w:r>
      <w:r>
        <w:rPr>
          <w:rFonts w:hint="default" w:ascii="Times New Roman" w:hAnsi="Times New Roman" w:cs="Times New Roman"/>
          <w:sz w:val="20"/>
          <w:szCs w:val="20"/>
          <w:lang w:val="kk-KZ"/>
        </w:rPr>
        <w:t>–</w:t>
      </w:r>
      <w:r>
        <w:rPr>
          <w:rFonts w:hint="default" w:ascii="Times New Roman" w:hAnsi="Times New Roman" w:cs="Times New Roman"/>
          <w:color w:val="000000"/>
          <w:spacing w:val="5"/>
          <w:sz w:val="20"/>
          <w:szCs w:val="20"/>
          <w:lang w:val="kk-KZ"/>
        </w:rPr>
        <w:t xml:space="preserve"> бір адамның өз ойын, пікірін </w:t>
      </w:r>
      <w:r>
        <w:rPr>
          <w:rFonts w:hint="default" w:ascii="Times New Roman" w:hAnsi="Times New Roman" w:cs="Times New Roman"/>
          <w:color w:val="000000"/>
          <w:spacing w:val="7"/>
          <w:sz w:val="20"/>
          <w:szCs w:val="20"/>
          <w:lang w:val="kk-KZ"/>
        </w:rPr>
        <w:t xml:space="preserve">ұзақ уақыт жүйелей, сабақтай баяндауы. </w:t>
      </w:r>
      <w:r>
        <w:rPr>
          <w:rFonts w:hint="default" w:ascii="Times New Roman" w:hAnsi="Times New Roman" w:cs="Times New Roman"/>
          <w:sz w:val="20"/>
          <w:szCs w:val="20"/>
          <w:lang w:val="kk-KZ"/>
        </w:rPr>
        <w:t>Монологтік сөйлеуге оқушылардың  белгілі бір тапсырманы түсіндіруі, мұғалімнің жаңа тапсырманы баяндауы,  хабарлама, баяндама жасауы жатады.</w:t>
      </w:r>
    </w:p>
    <w:p w14:paraId="36895642">
      <w:pPr>
        <w:keepNext w:val="0"/>
        <w:keepLines w:val="0"/>
        <w:pageBreakBefore w:val="0"/>
        <w:widowControl/>
        <w:kinsoku/>
        <w:wordWrap/>
        <w:overflowPunct/>
        <w:topLinePunct w:val="0"/>
        <w:bidi w:val="0"/>
        <w:snapToGrid/>
        <w:spacing w:after="0" w:line="240" w:lineRule="auto"/>
        <w:ind w:left="14"/>
        <w:jc w:val="both"/>
        <w:textAlignment w:val="auto"/>
        <w:rPr>
          <w:rFonts w:hint="default" w:ascii="Times New Roman" w:hAnsi="Times New Roman" w:cs="Times New Roman"/>
          <w:b/>
          <w:sz w:val="20"/>
          <w:szCs w:val="20"/>
          <w:lang w:val="kk-KZ"/>
        </w:rPr>
      </w:pPr>
      <w:r>
        <w:rPr>
          <w:rFonts w:hint="default" w:ascii="Times New Roman" w:hAnsi="Times New Roman" w:cs="Times New Roman"/>
          <w:sz w:val="20"/>
          <w:szCs w:val="20"/>
          <w:lang w:val="kk-KZ"/>
        </w:rPr>
        <w:tab/>
      </w:r>
      <w:r>
        <w:rPr>
          <w:rFonts w:hint="default" w:ascii="Times New Roman" w:hAnsi="Times New Roman" w:cs="Times New Roman"/>
          <w:b/>
          <w:sz w:val="20"/>
          <w:szCs w:val="20"/>
          <w:lang w:val="kk-KZ"/>
        </w:rPr>
        <w:t>Диалог сөздің  кейбір  психологиялық  ерекшеліктері  төмендегідей:</w:t>
      </w:r>
    </w:p>
    <w:p w14:paraId="4DBEFC1D">
      <w:pPr>
        <w:keepNext w:val="0"/>
        <w:keepLines w:val="0"/>
        <w:pageBreakBefore w:val="0"/>
        <w:widowControl/>
        <w:kinsoku/>
        <w:wordWrap/>
        <w:overflowPunct/>
        <w:topLinePunct w:val="0"/>
        <w:bidi w:val="0"/>
        <w:snapToGrid/>
        <w:spacing w:after="0" w:line="240" w:lineRule="auto"/>
        <w:ind w:firstLine="567"/>
        <w:jc w:val="both"/>
        <w:textAlignment w:val="auto"/>
        <w:rPr>
          <w:rFonts w:hint="default" w:ascii="Times New Roman" w:hAnsi="Times New Roman" w:cs="Times New Roman"/>
          <w:sz w:val="20"/>
          <w:szCs w:val="20"/>
          <w:lang w:val="kk-KZ"/>
        </w:rPr>
      </w:pPr>
      <w:r>
        <w:rPr>
          <w:rFonts w:hint="default" w:ascii="Times New Roman" w:hAnsi="Times New Roman" w:cs="Times New Roman"/>
          <w:sz w:val="20"/>
          <w:szCs w:val="20"/>
          <w:lang w:val="kk-KZ"/>
        </w:rPr>
        <w:t>1.Диалог сөз бөгелмей еркін  айтылады, ол ойды кең жайып  жатуды тілейді;</w:t>
      </w:r>
    </w:p>
    <w:p w14:paraId="32DAD215">
      <w:pPr>
        <w:keepNext w:val="0"/>
        <w:keepLines w:val="0"/>
        <w:pageBreakBefore w:val="0"/>
        <w:widowControl/>
        <w:kinsoku/>
        <w:wordWrap/>
        <w:overflowPunct/>
        <w:topLinePunct w:val="0"/>
        <w:bidi w:val="0"/>
        <w:snapToGrid/>
        <w:spacing w:after="0" w:line="240" w:lineRule="auto"/>
        <w:ind w:firstLine="567"/>
        <w:jc w:val="both"/>
        <w:textAlignment w:val="auto"/>
        <w:rPr>
          <w:rFonts w:hint="default" w:ascii="Times New Roman" w:hAnsi="Times New Roman" w:cs="Times New Roman"/>
          <w:sz w:val="20"/>
          <w:szCs w:val="20"/>
          <w:lang w:val="kk-KZ"/>
        </w:rPr>
      </w:pPr>
      <w:r>
        <w:rPr>
          <w:rFonts w:hint="default" w:ascii="Times New Roman" w:hAnsi="Times New Roman" w:cs="Times New Roman"/>
          <w:sz w:val="20"/>
          <w:szCs w:val="20"/>
          <w:lang w:val="kk-KZ"/>
        </w:rPr>
        <w:t>2.Үнемі кезектесіп  айтылатындықтан  ықшам  келеді, тек әңгімелесуші адамдардың  өздеріне ғана түсінікті  болады. Мәселен, «келе жатқан тоғызыншы»  деген  сөйлемге осындай  нөмірлі автобусты күтіп тұрған  адамдар  ғана  түсіне алады.</w:t>
      </w:r>
    </w:p>
    <w:p w14:paraId="0FBA388A">
      <w:pPr>
        <w:keepNext w:val="0"/>
        <w:keepLines w:val="0"/>
        <w:pageBreakBefore w:val="0"/>
        <w:widowControl/>
        <w:kinsoku/>
        <w:wordWrap/>
        <w:overflowPunct/>
        <w:topLinePunct w:val="0"/>
        <w:bidi w:val="0"/>
        <w:snapToGrid/>
        <w:spacing w:after="0" w:line="240" w:lineRule="auto"/>
        <w:ind w:firstLine="567"/>
        <w:jc w:val="both"/>
        <w:textAlignment w:val="auto"/>
        <w:rPr>
          <w:rFonts w:hint="default" w:ascii="Times New Roman" w:hAnsi="Times New Roman" w:cs="Times New Roman"/>
          <w:sz w:val="20"/>
          <w:szCs w:val="20"/>
          <w:lang w:val="kk-KZ"/>
        </w:rPr>
      </w:pPr>
      <w:r>
        <w:rPr>
          <w:rFonts w:hint="default" w:ascii="Times New Roman" w:hAnsi="Times New Roman" w:cs="Times New Roman"/>
          <w:sz w:val="20"/>
          <w:szCs w:val="20"/>
          <w:lang w:val="kk-KZ"/>
        </w:rPr>
        <w:t>3.Диалогтік  логикалық жағы (жоспарлылығы, дәлелдігі, т.б.) кемдеу болады;</w:t>
      </w:r>
    </w:p>
    <w:p w14:paraId="7617AF7E">
      <w:pPr>
        <w:keepNext w:val="0"/>
        <w:keepLines w:val="0"/>
        <w:pageBreakBefore w:val="0"/>
        <w:widowControl/>
        <w:kinsoku/>
        <w:wordWrap/>
        <w:overflowPunct/>
        <w:topLinePunct w:val="0"/>
        <w:bidi w:val="0"/>
        <w:snapToGrid/>
        <w:spacing w:after="0" w:line="240" w:lineRule="auto"/>
        <w:ind w:firstLine="567"/>
        <w:jc w:val="both"/>
        <w:textAlignment w:val="auto"/>
        <w:rPr>
          <w:rFonts w:hint="default" w:ascii="Times New Roman" w:hAnsi="Times New Roman" w:cs="Times New Roman"/>
          <w:sz w:val="20"/>
          <w:szCs w:val="20"/>
          <w:lang w:val="kk-KZ"/>
        </w:rPr>
      </w:pPr>
      <w:r>
        <w:rPr>
          <w:rFonts w:hint="default" w:ascii="Times New Roman" w:hAnsi="Times New Roman" w:cs="Times New Roman"/>
          <w:sz w:val="20"/>
          <w:szCs w:val="20"/>
          <w:lang w:val="kk-KZ"/>
        </w:rPr>
        <w:t>4.Диалог сөз  ым-ишаралармен, бет пен  көздегі  мәнерлі  қозғалыстармен  (қолдың, ауыздың, көздің, қабақтың  қозғалысы т.б.)  толықтырылады;</w:t>
      </w:r>
    </w:p>
    <w:p w14:paraId="05B458CE">
      <w:pPr>
        <w:keepNext w:val="0"/>
        <w:keepLines w:val="0"/>
        <w:pageBreakBefore w:val="0"/>
        <w:widowControl/>
        <w:shd w:val="clear" w:color="auto" w:fill="FFFFFF"/>
        <w:kinsoku/>
        <w:wordWrap/>
        <w:overflowPunct/>
        <w:topLinePunct w:val="0"/>
        <w:bidi w:val="0"/>
        <w:snapToGrid/>
        <w:spacing w:after="0" w:line="240" w:lineRule="auto"/>
        <w:ind w:firstLine="567"/>
        <w:jc w:val="both"/>
        <w:textAlignment w:val="auto"/>
        <w:rPr>
          <w:rFonts w:hint="default" w:ascii="Times New Roman" w:hAnsi="Times New Roman" w:cs="Times New Roman"/>
          <w:b/>
          <w:color w:val="000000"/>
          <w:spacing w:val="6"/>
          <w:sz w:val="20"/>
          <w:szCs w:val="20"/>
          <w:lang w:val="kk-KZ"/>
        </w:rPr>
      </w:pPr>
      <w:r>
        <w:rPr>
          <w:rFonts w:hint="default" w:ascii="Times New Roman" w:hAnsi="Times New Roman" w:cs="Times New Roman"/>
          <w:b/>
          <w:color w:val="000000"/>
          <w:spacing w:val="6"/>
          <w:sz w:val="20"/>
          <w:szCs w:val="20"/>
          <w:lang w:val="kk-KZ"/>
        </w:rPr>
        <w:t xml:space="preserve">Монолог сөзге тән кейбір психологиялық ерекшеліктер: </w:t>
      </w:r>
    </w:p>
    <w:p w14:paraId="72BF9D31">
      <w:pPr>
        <w:keepNext w:val="0"/>
        <w:keepLines w:val="0"/>
        <w:pageBreakBefore w:val="0"/>
        <w:widowControl/>
        <w:shd w:val="clear" w:color="auto" w:fill="FFFFFF"/>
        <w:kinsoku/>
        <w:wordWrap/>
        <w:overflowPunct/>
        <w:topLinePunct w:val="0"/>
        <w:bidi w:val="0"/>
        <w:snapToGrid/>
        <w:spacing w:after="0" w:line="240" w:lineRule="auto"/>
        <w:ind w:firstLine="567"/>
        <w:jc w:val="both"/>
        <w:textAlignment w:val="auto"/>
        <w:rPr>
          <w:rFonts w:hint="default" w:ascii="Times New Roman" w:hAnsi="Times New Roman" w:cs="Times New Roman"/>
          <w:color w:val="000000"/>
          <w:spacing w:val="2"/>
          <w:sz w:val="20"/>
          <w:szCs w:val="20"/>
          <w:lang w:val="kk-KZ"/>
        </w:rPr>
      </w:pPr>
      <w:r>
        <w:rPr>
          <w:rFonts w:hint="default" w:ascii="Times New Roman" w:hAnsi="Times New Roman" w:cs="Times New Roman"/>
          <w:color w:val="000000"/>
          <w:spacing w:val="2"/>
          <w:sz w:val="20"/>
          <w:szCs w:val="20"/>
          <w:lang w:val="kk-KZ"/>
        </w:rPr>
        <w:t xml:space="preserve"> 1.  Монолог алдын-ала даярлықты тілейді. Белгілі жоспар құ</w:t>
      </w:r>
      <w:r>
        <w:rPr>
          <w:rFonts w:hint="default" w:ascii="Times New Roman" w:hAnsi="Times New Roman" w:cs="Times New Roman"/>
          <w:color w:val="000000"/>
          <w:spacing w:val="4"/>
          <w:sz w:val="20"/>
          <w:szCs w:val="20"/>
          <w:lang w:val="kk-KZ"/>
        </w:rPr>
        <w:t>рылып, сөйлеуші өз сөзін басшылыққа алып, ой-пікірін жүйе</w:t>
      </w:r>
      <w:r>
        <w:rPr>
          <w:rFonts w:hint="default" w:ascii="Times New Roman" w:hAnsi="Times New Roman" w:cs="Times New Roman"/>
          <w:color w:val="000000"/>
          <w:spacing w:val="2"/>
          <w:sz w:val="20"/>
          <w:szCs w:val="20"/>
          <w:lang w:val="kk-KZ"/>
        </w:rPr>
        <w:t>лі баяндауға тырысады.</w:t>
      </w:r>
    </w:p>
    <w:p w14:paraId="3BFE5025">
      <w:pPr>
        <w:keepNext w:val="0"/>
        <w:keepLines w:val="0"/>
        <w:pageBreakBefore w:val="0"/>
        <w:widowControl/>
        <w:shd w:val="clear" w:color="auto" w:fill="FFFFFF"/>
        <w:kinsoku/>
        <w:wordWrap/>
        <w:overflowPunct/>
        <w:topLinePunct w:val="0"/>
        <w:bidi w:val="0"/>
        <w:snapToGrid/>
        <w:spacing w:after="0" w:line="240" w:lineRule="auto"/>
        <w:ind w:firstLine="567"/>
        <w:jc w:val="both"/>
        <w:textAlignment w:val="auto"/>
        <w:rPr>
          <w:rFonts w:hint="default" w:ascii="Times New Roman" w:hAnsi="Times New Roman" w:cs="Times New Roman"/>
          <w:color w:val="000000"/>
          <w:spacing w:val="3"/>
          <w:sz w:val="20"/>
          <w:szCs w:val="20"/>
          <w:lang w:val="kk-KZ"/>
        </w:rPr>
      </w:pPr>
      <w:r>
        <w:rPr>
          <w:rFonts w:hint="default" w:ascii="Times New Roman" w:hAnsi="Times New Roman" w:cs="Times New Roman"/>
          <w:color w:val="000000"/>
          <w:spacing w:val="2"/>
          <w:sz w:val="20"/>
          <w:szCs w:val="20"/>
          <w:lang w:val="kk-KZ"/>
        </w:rPr>
        <w:t xml:space="preserve"> </w:t>
      </w:r>
      <w:r>
        <w:rPr>
          <w:rFonts w:hint="default" w:ascii="Times New Roman" w:hAnsi="Times New Roman" w:cs="Times New Roman"/>
          <w:color w:val="000000"/>
          <w:spacing w:val="1"/>
          <w:sz w:val="20"/>
          <w:szCs w:val="20"/>
          <w:lang w:val="kk-KZ"/>
        </w:rPr>
        <w:t>2.  Монологтің мағыналы жағы мен оның тыңдау</w:t>
      </w:r>
      <w:r>
        <w:rPr>
          <w:rFonts w:hint="default" w:ascii="Times New Roman" w:hAnsi="Times New Roman" w:cs="Times New Roman"/>
          <w:color w:val="000000"/>
          <w:spacing w:val="4"/>
          <w:sz w:val="20"/>
          <w:szCs w:val="20"/>
          <w:lang w:val="kk-KZ"/>
        </w:rPr>
        <w:t xml:space="preserve">шысын баурап алатын тартымдылығы жағына қатаң талаптар </w:t>
      </w:r>
      <w:r>
        <w:rPr>
          <w:rFonts w:hint="default" w:ascii="Times New Roman" w:hAnsi="Times New Roman" w:cs="Times New Roman"/>
          <w:color w:val="000000"/>
          <w:spacing w:val="3"/>
          <w:sz w:val="20"/>
          <w:szCs w:val="20"/>
          <w:lang w:val="kk-KZ"/>
        </w:rPr>
        <w:t xml:space="preserve">қойылады. </w:t>
      </w:r>
    </w:p>
    <w:p w14:paraId="26557249">
      <w:pPr>
        <w:keepNext w:val="0"/>
        <w:keepLines w:val="0"/>
        <w:pageBreakBefore w:val="0"/>
        <w:widowControl/>
        <w:shd w:val="clear" w:color="auto" w:fill="FFFFFF"/>
        <w:kinsoku/>
        <w:wordWrap/>
        <w:overflowPunct/>
        <w:topLinePunct w:val="0"/>
        <w:bidi w:val="0"/>
        <w:snapToGrid/>
        <w:spacing w:after="0" w:line="240" w:lineRule="auto"/>
        <w:ind w:firstLine="567"/>
        <w:jc w:val="both"/>
        <w:textAlignment w:val="auto"/>
        <w:rPr>
          <w:rFonts w:hint="default" w:ascii="Times New Roman" w:hAnsi="Times New Roman" w:cs="Times New Roman"/>
          <w:color w:val="000000"/>
          <w:spacing w:val="18"/>
          <w:sz w:val="20"/>
          <w:szCs w:val="20"/>
          <w:lang w:val="kk-KZ"/>
        </w:rPr>
      </w:pPr>
      <w:r>
        <w:rPr>
          <w:rFonts w:hint="default" w:ascii="Times New Roman" w:hAnsi="Times New Roman" w:cs="Times New Roman"/>
          <w:color w:val="000000"/>
          <w:spacing w:val="3"/>
          <w:sz w:val="20"/>
          <w:szCs w:val="20"/>
          <w:lang w:val="kk-KZ"/>
        </w:rPr>
        <w:t xml:space="preserve"> 3.  Монолог сөз адамға әсер ететін сөздің мәнерлі</w:t>
      </w:r>
      <w:r>
        <w:rPr>
          <w:rFonts w:hint="default" w:ascii="Times New Roman" w:hAnsi="Times New Roman" w:cs="Times New Roman"/>
          <w:color w:val="000000"/>
          <w:spacing w:val="18"/>
          <w:sz w:val="20"/>
          <w:szCs w:val="20"/>
          <w:lang w:val="kk-KZ"/>
        </w:rPr>
        <w:t xml:space="preserve">лігін (сөзді нақышына келтіріп айту) көбірек қажет етеді. </w:t>
      </w:r>
    </w:p>
    <w:p w14:paraId="370E2201">
      <w:pPr>
        <w:keepNext w:val="0"/>
        <w:keepLines w:val="0"/>
        <w:pageBreakBefore w:val="0"/>
        <w:widowControl/>
        <w:shd w:val="clear" w:color="auto" w:fill="FFFFFF"/>
        <w:kinsoku/>
        <w:wordWrap/>
        <w:overflowPunct/>
        <w:topLinePunct w:val="0"/>
        <w:bidi w:val="0"/>
        <w:snapToGrid/>
        <w:spacing w:after="0" w:line="240" w:lineRule="auto"/>
        <w:ind w:firstLine="567"/>
        <w:jc w:val="both"/>
        <w:textAlignment w:val="auto"/>
        <w:rPr>
          <w:rFonts w:hint="default" w:ascii="Times New Roman" w:hAnsi="Times New Roman" w:cs="Times New Roman"/>
          <w:b/>
          <w:sz w:val="20"/>
          <w:szCs w:val="20"/>
          <w:lang w:val="kk-KZ"/>
        </w:rPr>
      </w:pPr>
      <w:r>
        <w:rPr>
          <w:rFonts w:hint="default" w:ascii="Times New Roman" w:hAnsi="Times New Roman" w:cs="Times New Roman"/>
          <w:color w:val="000000"/>
          <w:spacing w:val="5"/>
          <w:sz w:val="20"/>
          <w:szCs w:val="20"/>
          <w:lang w:val="kk-KZ"/>
        </w:rPr>
        <w:t xml:space="preserve"> 4. Монологті құрайтын сөйлемдер грамматикалық талаптар</w:t>
      </w:r>
      <w:r>
        <w:rPr>
          <w:rFonts w:hint="default" w:ascii="Times New Roman" w:hAnsi="Times New Roman" w:cs="Times New Roman"/>
          <w:color w:val="000000"/>
          <w:spacing w:val="6"/>
          <w:sz w:val="20"/>
          <w:szCs w:val="20"/>
          <w:lang w:val="kk-KZ"/>
        </w:rPr>
        <w:t>дан ауытқымайды.</w:t>
      </w:r>
    </w:p>
    <w:p w14:paraId="343B3EC8">
      <w:pPr>
        <w:keepNext w:val="0"/>
        <w:keepLines w:val="0"/>
        <w:pageBreakBefore w:val="0"/>
        <w:widowControl/>
        <w:kinsoku/>
        <w:wordWrap/>
        <w:overflowPunct/>
        <w:topLinePunct w:val="0"/>
        <w:autoSpaceDE w:val="0"/>
        <w:autoSpaceDN w:val="0"/>
        <w:bidi w:val="0"/>
        <w:adjustRightInd w:val="0"/>
        <w:snapToGrid/>
        <w:spacing w:after="0" w:line="240" w:lineRule="auto"/>
        <w:ind w:firstLine="567"/>
        <w:jc w:val="both"/>
        <w:textAlignment w:val="auto"/>
        <w:rPr>
          <w:rFonts w:hint="default" w:ascii="Times New Roman" w:hAnsi="Times New Roman" w:cs="Times New Roman"/>
          <w:b/>
          <w:bCs/>
          <w:sz w:val="20"/>
          <w:szCs w:val="20"/>
          <w:lang w:val="kk-KZ"/>
        </w:rPr>
      </w:pPr>
      <w:r>
        <w:rPr>
          <w:rFonts w:hint="default" w:ascii="Times New Roman" w:hAnsi="Times New Roman" w:cs="Times New Roman"/>
          <w:b/>
          <w:sz w:val="20"/>
          <w:szCs w:val="20"/>
          <w:lang w:val="kk-KZ"/>
        </w:rPr>
        <w:t>Ассоциограмма әдісі</w:t>
      </w:r>
      <w:r>
        <w:rPr>
          <w:rFonts w:hint="default" w:ascii="Times New Roman" w:hAnsi="Times New Roman" w:cs="Times New Roman"/>
          <w:sz w:val="20"/>
          <w:szCs w:val="20"/>
          <w:lang w:val="kk-KZ"/>
        </w:rPr>
        <w:t xml:space="preserve"> (диаграммалық байланыстар) – графикалық түсініктер мен құрылымдық [зерделік карта, ойлар картасы (ағыл. Mind map) немесе ассоциативтік крата] түрлерге енгізілген білімдерді оңай қабылдауға көмектесетін оқыту тәсілін пайдалантын кешенді әдіс.</w:t>
      </w:r>
      <w:r>
        <w:rPr>
          <w:rFonts w:hint="default" w:ascii="Times New Roman" w:hAnsi="Times New Roman" w:eastAsia="+mn-ea" w:cs="Times New Roman"/>
          <w:kern w:val="24"/>
          <w:sz w:val="20"/>
          <w:szCs w:val="20"/>
          <w:lang w:val="kk-KZ"/>
        </w:rPr>
        <w:t xml:space="preserve"> </w:t>
      </w:r>
      <w:r>
        <w:rPr>
          <w:rFonts w:hint="default" w:ascii="Times New Roman" w:hAnsi="Times New Roman" w:cs="Times New Roman"/>
          <w:sz w:val="20"/>
          <w:szCs w:val="20"/>
          <w:lang w:val="kk-KZ"/>
        </w:rPr>
        <w:t>Ассоциограмма әдісі білімдерді иерархиялық және көрнекті түрлерде құру үшін және де кешенді байланыстарды көз алдында елестету үшін әрқашанда керек</w:t>
      </w:r>
    </w:p>
    <w:p w14:paraId="5FE43DE5">
      <w:pPr>
        <w:keepNext w:val="0"/>
        <w:keepLines w:val="0"/>
        <w:pageBreakBefore w:val="0"/>
        <w:widowControl/>
        <w:kinsoku/>
        <w:wordWrap/>
        <w:overflowPunct/>
        <w:topLinePunct w:val="0"/>
        <w:autoSpaceDE w:val="0"/>
        <w:autoSpaceDN w:val="0"/>
        <w:bidi w:val="0"/>
        <w:adjustRightInd w:val="0"/>
        <w:snapToGrid/>
        <w:spacing w:after="0" w:line="240" w:lineRule="auto"/>
        <w:ind w:firstLine="708"/>
        <w:jc w:val="both"/>
        <w:textAlignment w:val="auto"/>
        <w:rPr>
          <w:rFonts w:hint="default" w:ascii="Times New Roman" w:hAnsi="Times New Roman" w:cs="Times New Roman"/>
          <w:bCs/>
          <w:sz w:val="20"/>
          <w:szCs w:val="20"/>
          <w:lang w:val="kk-KZ"/>
        </w:rPr>
      </w:pPr>
      <w:r>
        <w:rPr>
          <w:rFonts w:hint="default" w:ascii="Times New Roman" w:hAnsi="Times New Roman" w:eastAsia="TimesNewRomanPS-BoldMT" w:cs="Times New Roman"/>
          <w:b/>
          <w:bCs/>
          <w:sz w:val="20"/>
          <w:szCs w:val="20"/>
          <w:lang w:val="kk-KZ"/>
        </w:rPr>
        <w:t xml:space="preserve">Тренинг </w:t>
      </w:r>
      <w:r>
        <w:rPr>
          <w:rFonts w:hint="default" w:ascii="Times New Roman" w:hAnsi="Times New Roman" w:eastAsia="TimesNewRomanPSMT" w:cs="Times New Roman"/>
          <w:sz w:val="20"/>
          <w:szCs w:val="20"/>
          <w:lang w:val="kk-KZ"/>
        </w:rPr>
        <w:t>(</w:t>
      </w:r>
      <w:r>
        <w:rPr>
          <w:rFonts w:hint="default" w:ascii="Times New Roman" w:hAnsi="Times New Roman" w:eastAsia="TimesNewRomanPS-BoldMT" w:cs="Times New Roman"/>
          <w:i/>
          <w:iCs/>
          <w:sz w:val="20"/>
          <w:szCs w:val="20"/>
          <w:lang w:val="kk-KZ"/>
        </w:rPr>
        <w:t xml:space="preserve">train </w:t>
      </w:r>
      <w:r>
        <w:rPr>
          <w:rFonts w:hint="default" w:ascii="Times New Roman" w:hAnsi="Times New Roman" w:eastAsia="TimesNewRomanPSMT" w:cs="Times New Roman"/>
          <w:sz w:val="20"/>
          <w:szCs w:val="20"/>
          <w:lang w:val="kk-KZ"/>
        </w:rPr>
        <w:t xml:space="preserve">– оқыту, тәрбиелеу) – білім, білік, дағды және әлеуметтік мақсаттарды дамытуға бағытталған </w:t>
      </w:r>
      <w:r>
        <w:rPr>
          <w:rFonts w:hint="default" w:ascii="Times New Roman" w:hAnsi="Times New Roman" w:eastAsia="TimesNewRomanPS-BoldMT" w:cs="Times New Roman"/>
          <w:b/>
          <w:bCs/>
          <w:sz w:val="20"/>
          <w:szCs w:val="20"/>
          <w:lang w:val="kk-KZ"/>
        </w:rPr>
        <w:t>белсенді оқу әдісі</w:t>
      </w:r>
      <w:r>
        <w:rPr>
          <w:rFonts w:hint="default" w:ascii="Times New Roman" w:hAnsi="Times New Roman" w:eastAsia="TimesNewRomanPSMT" w:cs="Times New Roman"/>
          <w:sz w:val="20"/>
          <w:szCs w:val="20"/>
          <w:lang w:val="kk-KZ"/>
        </w:rPr>
        <w:t xml:space="preserve">. Егер жаңа ақпарат алуды ғана көздемей, мақсат алынған білімдерді тәжірибеде қолдану болған жағдайда тренинг айтарлықтай жиі өткізіледі. </w:t>
      </w:r>
      <w:r>
        <w:rPr>
          <w:rFonts w:hint="default" w:ascii="Times New Roman" w:hAnsi="Times New Roman" w:cs="Times New Roman"/>
          <w:b/>
          <w:bCs/>
          <w:sz w:val="20"/>
          <w:szCs w:val="20"/>
          <w:lang w:val="kk-KZ"/>
        </w:rPr>
        <w:t xml:space="preserve">Тренингтер - </w:t>
      </w:r>
      <w:r>
        <w:rPr>
          <w:rFonts w:hint="default" w:ascii="Times New Roman" w:hAnsi="Times New Roman" w:cs="Times New Roman"/>
          <w:bCs/>
          <w:sz w:val="20"/>
          <w:szCs w:val="20"/>
          <w:lang w:val="kk-KZ"/>
        </w:rPr>
        <w:t xml:space="preserve">қысқа мерзім ішінде практикалық қолданыста қажетті әрі тиімді біліктер мен дағдыларды игеруге бағытталған оқу сабақтары. </w:t>
      </w:r>
      <w:r>
        <w:rPr>
          <w:rFonts w:hint="default" w:ascii="Times New Roman" w:hAnsi="Times New Roman" w:cs="Times New Roman"/>
          <w:b/>
          <w:bCs/>
          <w:sz w:val="20"/>
          <w:szCs w:val="20"/>
          <w:lang w:val="kk-KZ"/>
        </w:rPr>
        <w:t xml:space="preserve">Тренингтердің мақсаты – </w:t>
      </w:r>
      <w:r>
        <w:rPr>
          <w:rFonts w:hint="default" w:ascii="Times New Roman" w:hAnsi="Times New Roman" w:cs="Times New Roman"/>
          <w:bCs/>
          <w:sz w:val="20"/>
          <w:szCs w:val="20"/>
          <w:lang w:val="kk-KZ"/>
        </w:rPr>
        <w:t>үйренудің ең тиімді жолдарын игеру. Мұнда үйренушілер өз әрекеттерін қалайша тиімді түрде ұйымдастырып, жұмыста оң нәтижеге қалайша жету керектігі мәселесімен айналысады.</w:t>
      </w:r>
    </w:p>
    <w:p w14:paraId="4837B56E">
      <w:pPr>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cs="Times New Roman"/>
          <w:b/>
          <w:bCs/>
          <w:sz w:val="20"/>
          <w:szCs w:val="20"/>
          <w:lang w:val="kk-KZ"/>
        </w:rPr>
      </w:pPr>
    </w:p>
    <w:p w14:paraId="337BDCCD">
      <w:pPr>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cs="Times New Roman"/>
          <w:b/>
          <w:bCs/>
          <w:sz w:val="20"/>
          <w:szCs w:val="20"/>
          <w:lang w:val="kk-KZ"/>
        </w:rPr>
      </w:pPr>
    </w:p>
    <w:p w14:paraId="31D274CC">
      <w:pPr>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cs="Times New Roman"/>
          <w:sz w:val="20"/>
          <w:szCs w:val="20"/>
          <w:lang w:val="kk-KZ"/>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等线">
    <w:altName w:val="Microsoft YaHei"/>
    <w:panose1 w:val="00000000000000000000"/>
    <w:charset w:val="00"/>
    <w:family w:val="auto"/>
    <w:pitch w:val="default"/>
    <w:sig w:usb0="00000000" w:usb1="00000000" w:usb2="00000000" w:usb3="00000000" w:csb0="00000000" w:csb1="00000000"/>
  </w:font>
  <w:font w:name="Cambria">
    <w:panose1 w:val="02040503050406030204"/>
    <w:charset w:val="CC"/>
    <w:family w:val="roman"/>
    <w:pitch w:val="default"/>
    <w:sig w:usb0="E00006FF" w:usb1="420024FF" w:usb2="02000000" w:usb3="00000000" w:csb0="2000019F" w:csb1="00000000"/>
  </w:font>
  <w:font w:name="Arial">
    <w:panose1 w:val="020B0604020202020204"/>
    <w:charset w:val="CC"/>
    <w:family w:val="swiss"/>
    <w:pitch w:val="default"/>
    <w:sig w:usb0="E0002EFF" w:usb1="C000785B" w:usb2="00000009" w:usb3="00000000" w:csb0="400001FF" w:csb1="FFFF0000"/>
  </w:font>
  <w:font w:name="Tahoma">
    <w:panose1 w:val="020B0604030504040204"/>
    <w:charset w:val="CC"/>
    <w:family w:val="swiss"/>
    <w:pitch w:val="default"/>
    <w:sig w:usb0="E1002EFF" w:usb1="C000605B" w:usb2="00000029" w:usb3="00000000" w:csb0="200101FF" w:csb1="20280000"/>
  </w:font>
  <w:font w:name="Georgia">
    <w:panose1 w:val="02040502050405020303"/>
    <w:charset w:val="CC"/>
    <w:family w:val="roman"/>
    <w:pitch w:val="default"/>
    <w:sig w:usb0="00000287" w:usb1="00000000" w:usb2="00000000" w:usb3="00000000" w:csb0="2000009F" w:csb1="00000000"/>
  </w:font>
  <w:font w:name="Batang">
    <w:altName w:val="Malgun Gothic"/>
    <w:panose1 w:val="02030600000101010101"/>
    <w:charset w:val="81"/>
    <w:family w:val="roman"/>
    <w:pitch w:val="default"/>
    <w:sig w:usb0="00000000" w:usb1="00000000" w:usb2="00000030" w:usb3="00000000" w:csb0="0008009F" w:csb1="00000000"/>
  </w:font>
  <w:font w:name="Symbol">
    <w:panose1 w:val="05050102010706020507"/>
    <w:charset w:val="02"/>
    <w:family w:val="roman"/>
    <w:pitch w:val="default"/>
    <w:sig w:usb0="00000000" w:usb1="00000000" w:usb2="00000000" w:usb3="00000000" w:csb0="80000000" w:csb1="00000000"/>
  </w:font>
  <w:font w:name="TimesNewRomanPSMT">
    <w:altName w:val="Times New Roman"/>
    <w:panose1 w:val="00000000000000000000"/>
    <w:charset w:val="80"/>
    <w:family w:val="auto"/>
    <w:pitch w:val="default"/>
    <w:sig w:usb0="00000000" w:usb1="00000000" w:usb2="00000010" w:usb3="00000000" w:csb0="00020005" w:csb1="00000000"/>
  </w:font>
  <w:font w:name="TimesNewRomanPS-BoldMT">
    <w:altName w:val="Times New Roman"/>
    <w:panose1 w:val="00000000000000000000"/>
    <w:charset w:val="CC"/>
    <w:family w:val="auto"/>
    <w:pitch w:val="default"/>
    <w:sig w:usb0="00000000" w:usb1="00000000" w:usb2="00000000" w:usb3="00000000" w:csb0="00000005" w:csb1="00000000"/>
  </w:font>
  <w:font w:name="Courier New">
    <w:panose1 w:val="02070309020205020404"/>
    <w:charset w:val="CC"/>
    <w:family w:val="modern"/>
    <w:pitch w:val="default"/>
    <w:sig w:usb0="E0002EFF" w:usb1="C0007843" w:usb2="00000009" w:usb3="00000000" w:csb0="400001FF" w:csb1="FFFF0000"/>
  </w:font>
  <w:font w:name="+mn-ea">
    <w:altName w:val="Segoe Print"/>
    <w:panose1 w:val="00000000000000000000"/>
    <w:charset w:val="00"/>
    <w:family w:val="roman"/>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Malgun Gothic">
    <w:panose1 w:val="020B0503020000020004"/>
    <w:charset w:val="81"/>
    <w:family w:val="auto"/>
    <w:pitch w:val="default"/>
    <w:sig w:usb0="9000002F" w:usb1="29D77CFB" w:usb2="00000012" w:usb3="00000000" w:csb0="00080001" w:csb1="00000000"/>
  </w:font>
  <w:font w:name="Segoe Print">
    <w:panose1 w:val="02000600000000000000"/>
    <w:charset w:val="00"/>
    <w:family w:val="auto"/>
    <w:pitch w:val="default"/>
    <w:sig w:usb0="0000028F" w:usb1="00000000" w:usb2="00000000" w:usb3="00000000" w:csb0="2000009F" w:csb1="47010000"/>
  </w:font>
  <w:font w:name="Roboto">
    <w:altName w:val="Segoe Print"/>
    <w:panose1 w:val="00000000000000000000"/>
    <w:charset w:val="00"/>
    <w:family w:val="auto"/>
    <w:pitch w:val="default"/>
    <w:sig w:usb0="00000000" w:usb1="00000000" w:usb2="00000000" w:usb3="00000000" w:csb0="00000000" w:csb1="00000000"/>
  </w:font>
  <w:font w:name="TimesNewRomanPS-ItalicMT">
    <w:altName w:val="Segoe Print"/>
    <w:panose1 w:val="00000000000000000000"/>
    <w:charset w:val="00"/>
    <w:family w:val="auto"/>
    <w:pitch w:val="default"/>
    <w:sig w:usb0="00000000" w:usb1="00000000" w:usb2="00000000" w:usb3="00000000" w:csb0="00000000" w:csb1="00000000"/>
  </w:font>
  <w:font w:name="Segoe UI Variable Small Light">
    <w:panose1 w:val="00000000000000000000"/>
    <w:charset w:val="00"/>
    <w:family w:val="auto"/>
    <w:pitch w:val="default"/>
    <w:sig w:usb0="A00002FF" w:usb1="0000000B"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E"/>
    <w:multiLevelType w:val="singleLevel"/>
    <w:tmpl w:val="FFFFFFFE"/>
    <w:lvl w:ilvl="0" w:tentative="0">
      <w:start w:val="0"/>
      <w:numFmt w:val="decimal"/>
      <w:lvlText w:val="*"/>
      <w:lvlJc w:val="left"/>
      <w:pPr>
        <w:ind w:left="0" w:firstLine="0"/>
      </w:pPr>
    </w:lvl>
  </w:abstractNum>
  <w:abstractNum w:abstractNumId="1">
    <w:nsid w:val="157B9ABE"/>
    <w:multiLevelType w:val="singleLevel"/>
    <w:tmpl w:val="157B9ABE"/>
    <w:lvl w:ilvl="0" w:tentative="0">
      <w:start w:val="1"/>
      <w:numFmt w:val="decimal"/>
      <w:suff w:val="space"/>
      <w:lvlText w:val="%1."/>
      <w:lvlJc w:val="left"/>
      <w:pPr>
        <w:ind w:left="-360"/>
      </w:pPr>
    </w:lvl>
  </w:abstractNum>
  <w:abstractNum w:abstractNumId="2">
    <w:nsid w:val="2A761133"/>
    <w:multiLevelType w:val="singleLevel"/>
    <w:tmpl w:val="2A761133"/>
    <w:lvl w:ilvl="0" w:tentative="0">
      <w:start w:val="11"/>
      <w:numFmt w:val="decimal"/>
      <w:suff w:val="nothing"/>
      <w:lvlText w:val="%1-"/>
      <w:lvlJc w:val="left"/>
      <w:rPr>
        <w:rFonts w:hint="default"/>
        <w:b/>
        <w:bCs/>
      </w:rPr>
    </w:lvl>
  </w:abstractNum>
  <w:abstractNum w:abstractNumId="3">
    <w:nsid w:val="559B6B1B"/>
    <w:multiLevelType w:val="multilevel"/>
    <w:tmpl w:val="559B6B1B"/>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5FBC008C"/>
    <w:multiLevelType w:val="multilevel"/>
    <w:tmpl w:val="5FBC008C"/>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720"/>
        </w:tabs>
        <w:ind w:left="720" w:hanging="360"/>
      </w:pPr>
    </w:lvl>
    <w:lvl w:ilvl="2" w:tentative="0">
      <w:start w:val="1"/>
      <w:numFmt w:val="decimal"/>
      <w:lvlText w:val="%3."/>
      <w:lvlJc w:val="left"/>
      <w:pPr>
        <w:tabs>
          <w:tab w:val="left" w:pos="720"/>
        </w:tabs>
        <w:ind w:left="720" w:hanging="360"/>
      </w:pPr>
    </w:lvl>
    <w:lvl w:ilvl="3" w:tentative="0">
      <w:start w:val="1"/>
      <w:numFmt w:val="decimal"/>
      <w:lvlText w:val="%4."/>
      <w:lvlJc w:val="left"/>
      <w:pPr>
        <w:tabs>
          <w:tab w:val="left" w:pos="720"/>
        </w:tabs>
        <w:ind w:left="72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6DC612C1"/>
    <w:multiLevelType w:val="multilevel"/>
    <w:tmpl w:val="6DC612C1"/>
    <w:lvl w:ilvl="0" w:tentative="0">
      <w:start w:val="1"/>
      <w:numFmt w:val="bullet"/>
      <w:lvlText w:val=""/>
      <w:lvlJc w:val="left"/>
      <w:pPr>
        <w:tabs>
          <w:tab w:val="left" w:pos="720"/>
        </w:tabs>
        <w:ind w:left="720" w:hanging="360"/>
      </w:pPr>
      <w:rPr>
        <w:rFonts w:hint="default" w:ascii="Symbol" w:hAnsi="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79E1101E"/>
    <w:multiLevelType w:val="singleLevel"/>
    <w:tmpl w:val="79E1101E"/>
    <w:lvl w:ilvl="0" w:tentative="0">
      <w:start w:val="2"/>
      <w:numFmt w:val="decimal"/>
      <w:suff w:val="nothing"/>
      <w:lvlText w:val="%1-"/>
      <w:lvlJc w:val="left"/>
    </w:lvl>
  </w:abstractNum>
  <w:num w:numId="1">
    <w:abstractNumId w:val="6"/>
  </w:num>
  <w:num w:numId="2">
    <w:abstractNumId w:val="4"/>
  </w:num>
  <w:num w:numId="3">
    <w:abstractNumId w:val="2"/>
  </w:num>
  <w:num w:numId="4">
    <w:abstractNumId w:val="1"/>
  </w:num>
  <w:num w:numId="5">
    <w:abstractNumId w:val="0"/>
    <w:lvlOverride w:ilvl="0">
      <w:lvl w:ilvl="0" w:tentative="1">
        <w:start w:val="0"/>
        <w:numFmt w:val="bullet"/>
        <w:lvlText w:val="•"/>
        <w:legacy w:legacy="1" w:legacySpace="0" w:legacyIndent="144"/>
        <w:lvlJc w:val="left"/>
        <w:pPr>
          <w:ind w:left="0" w:firstLine="0"/>
        </w:pPr>
        <w:rPr>
          <w:rFonts w:hint="default" w:ascii="Times New Roman" w:hAnsi="Times New Roman" w:cs="Times New Roman"/>
        </w:rPr>
      </w:lvl>
    </w:lvlOverride>
  </w:num>
  <w:num w:numId="6">
    <w:abstractNumId w:val="5"/>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279"/>
    <w:rsid w:val="000A019F"/>
    <w:rsid w:val="000B2715"/>
    <w:rsid w:val="000B6BFB"/>
    <w:rsid w:val="000E32BE"/>
    <w:rsid w:val="00125E7A"/>
    <w:rsid w:val="00160EE4"/>
    <w:rsid w:val="00243961"/>
    <w:rsid w:val="00256008"/>
    <w:rsid w:val="002A1E2C"/>
    <w:rsid w:val="002E55A1"/>
    <w:rsid w:val="004468CB"/>
    <w:rsid w:val="00460300"/>
    <w:rsid w:val="0046643C"/>
    <w:rsid w:val="00496442"/>
    <w:rsid w:val="004A7C90"/>
    <w:rsid w:val="004D46C0"/>
    <w:rsid w:val="004E5279"/>
    <w:rsid w:val="005A5784"/>
    <w:rsid w:val="005E34EF"/>
    <w:rsid w:val="005F3911"/>
    <w:rsid w:val="00615C57"/>
    <w:rsid w:val="00672282"/>
    <w:rsid w:val="006A2261"/>
    <w:rsid w:val="00704F81"/>
    <w:rsid w:val="00716CDF"/>
    <w:rsid w:val="0073450C"/>
    <w:rsid w:val="007576BD"/>
    <w:rsid w:val="007711A1"/>
    <w:rsid w:val="00771FBC"/>
    <w:rsid w:val="007C48F0"/>
    <w:rsid w:val="007D47AA"/>
    <w:rsid w:val="007F262F"/>
    <w:rsid w:val="00801846"/>
    <w:rsid w:val="00831343"/>
    <w:rsid w:val="00837ACE"/>
    <w:rsid w:val="00846C55"/>
    <w:rsid w:val="00875230"/>
    <w:rsid w:val="008931FA"/>
    <w:rsid w:val="008C6A14"/>
    <w:rsid w:val="00933786"/>
    <w:rsid w:val="00967241"/>
    <w:rsid w:val="00967278"/>
    <w:rsid w:val="00976806"/>
    <w:rsid w:val="00987177"/>
    <w:rsid w:val="009B5AE5"/>
    <w:rsid w:val="009E245B"/>
    <w:rsid w:val="00A6637B"/>
    <w:rsid w:val="00A9132A"/>
    <w:rsid w:val="00BC2551"/>
    <w:rsid w:val="00BD528D"/>
    <w:rsid w:val="00BF2369"/>
    <w:rsid w:val="00C331C6"/>
    <w:rsid w:val="00C46BE6"/>
    <w:rsid w:val="00C907C8"/>
    <w:rsid w:val="00CA7392"/>
    <w:rsid w:val="00CB05A3"/>
    <w:rsid w:val="00CF1BDA"/>
    <w:rsid w:val="00D04E58"/>
    <w:rsid w:val="00D205F5"/>
    <w:rsid w:val="00DC21BE"/>
    <w:rsid w:val="00E30FCB"/>
    <w:rsid w:val="00E5288A"/>
    <w:rsid w:val="00E557AE"/>
    <w:rsid w:val="00E6243D"/>
    <w:rsid w:val="00E63272"/>
    <w:rsid w:val="00E65F9C"/>
    <w:rsid w:val="00EF546A"/>
    <w:rsid w:val="00F36BDD"/>
    <w:rsid w:val="00F73C9D"/>
    <w:rsid w:val="0CE473B7"/>
    <w:rsid w:val="16DD5993"/>
    <w:rsid w:val="1E6E02FD"/>
    <w:rsid w:val="1F3D76D1"/>
    <w:rsid w:val="22F40530"/>
    <w:rsid w:val="3DE40969"/>
    <w:rsid w:val="3EBB59A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0" w:semiHidden="0" w:name="Body Text 2"/>
    <w:lsdException w:uiPriority="99" w:name="Body Text 3"/>
    <w:lsdException w:qFormat="1"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styleId="2">
    <w:name w:val="heading 1"/>
    <w:basedOn w:val="1"/>
    <w:next w:val="1"/>
    <w:link w:val="29"/>
    <w:qFormat/>
    <w:uiPriority w:val="0"/>
    <w:pPr>
      <w:keepNext/>
      <w:spacing w:before="240" w:after="60" w:line="240" w:lineRule="auto"/>
      <w:outlineLvl w:val="0"/>
    </w:pPr>
    <w:rPr>
      <w:rFonts w:ascii="Cambria" w:hAnsi="Cambria" w:eastAsia="Times New Roman" w:cs="Times New Roman"/>
      <w:b/>
      <w:bCs/>
      <w:kern w:val="32"/>
      <w:sz w:val="32"/>
      <w:szCs w:val="32"/>
      <w:lang w:val="zh-CN" w:eastAsia="zh-CN"/>
    </w:rPr>
  </w:style>
  <w:style w:type="paragraph" w:styleId="3">
    <w:name w:val="heading 2"/>
    <w:basedOn w:val="1"/>
    <w:next w:val="1"/>
    <w:link w:val="30"/>
    <w:qFormat/>
    <w:uiPriority w:val="0"/>
    <w:pPr>
      <w:keepNext/>
      <w:spacing w:after="0" w:line="240" w:lineRule="auto"/>
      <w:outlineLvl w:val="1"/>
    </w:pPr>
    <w:rPr>
      <w:rFonts w:ascii="Times New Roman" w:hAnsi="Times New Roman" w:eastAsia="Times New Roman" w:cs="Times New Roman"/>
      <w:sz w:val="28"/>
      <w:szCs w:val="20"/>
    </w:rPr>
  </w:style>
  <w:style w:type="paragraph" w:styleId="4">
    <w:name w:val="heading 4"/>
    <w:basedOn w:val="1"/>
    <w:next w:val="1"/>
    <w:link w:val="31"/>
    <w:qFormat/>
    <w:uiPriority w:val="0"/>
    <w:pPr>
      <w:keepNext/>
      <w:spacing w:after="0" w:line="240" w:lineRule="auto"/>
      <w:outlineLvl w:val="3"/>
    </w:pPr>
    <w:rPr>
      <w:rFonts w:ascii="Times New Roman" w:hAnsi="Times New Roman" w:eastAsia="Times New Roman" w:cs="Times New Roman"/>
      <w:b/>
      <w:sz w:val="28"/>
      <w:szCs w:val="20"/>
    </w:rPr>
  </w:style>
  <w:style w:type="paragraph" w:styleId="5">
    <w:name w:val="heading 9"/>
    <w:basedOn w:val="1"/>
    <w:next w:val="1"/>
    <w:link w:val="32"/>
    <w:qFormat/>
    <w:uiPriority w:val="0"/>
    <w:pPr>
      <w:keepNext/>
      <w:spacing w:after="0" w:line="240" w:lineRule="auto"/>
      <w:jc w:val="center"/>
      <w:outlineLvl w:val="8"/>
    </w:pPr>
    <w:rPr>
      <w:rFonts w:ascii="Times New Roman" w:hAnsi="Times New Roman" w:eastAsia="Times New Roman" w:cs="Times New Roman"/>
      <w:sz w:val="28"/>
      <w:szCs w:val="20"/>
    </w:rPr>
  </w:style>
  <w:style w:type="character" w:default="1" w:styleId="6">
    <w:name w:val="Default Paragraph Font"/>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character" w:styleId="8">
    <w:name w:val="Hyperlink"/>
    <w:qFormat/>
    <w:uiPriority w:val="99"/>
    <w:rPr>
      <w:rFonts w:cs="Times New Roman"/>
      <w:color w:val="auto"/>
      <w:u w:val="none"/>
    </w:rPr>
  </w:style>
  <w:style w:type="character" w:styleId="9">
    <w:name w:val="page number"/>
    <w:basedOn w:val="6"/>
    <w:qFormat/>
    <w:uiPriority w:val="0"/>
  </w:style>
  <w:style w:type="character" w:styleId="10">
    <w:name w:val="Strong"/>
    <w:basedOn w:val="6"/>
    <w:qFormat/>
    <w:uiPriority w:val="22"/>
    <w:rPr>
      <w:b/>
      <w:bCs/>
    </w:rPr>
  </w:style>
  <w:style w:type="paragraph" w:styleId="11">
    <w:name w:val="Balloon Text"/>
    <w:basedOn w:val="1"/>
    <w:link w:val="40"/>
    <w:qFormat/>
    <w:uiPriority w:val="0"/>
    <w:pPr>
      <w:spacing w:after="0" w:line="240" w:lineRule="auto"/>
    </w:pPr>
    <w:rPr>
      <w:rFonts w:ascii="Tahoma" w:hAnsi="Tahoma" w:eastAsia="Times New Roman" w:cs="Times New Roman"/>
      <w:sz w:val="16"/>
      <w:szCs w:val="16"/>
      <w:lang w:val="zh-CN" w:eastAsia="zh-CN"/>
    </w:rPr>
  </w:style>
  <w:style w:type="paragraph" w:styleId="12">
    <w:name w:val="Body Text 2"/>
    <w:basedOn w:val="1"/>
    <w:link w:val="23"/>
    <w:unhideWhenUsed/>
    <w:qFormat/>
    <w:uiPriority w:val="0"/>
    <w:pPr>
      <w:spacing w:after="120" w:line="480" w:lineRule="auto"/>
    </w:pPr>
    <w:rPr>
      <w:rFonts w:ascii="Times New Roman" w:hAnsi="Times New Roman" w:eastAsia="Times New Roman" w:cs="Times New Roman"/>
      <w:sz w:val="24"/>
      <w:szCs w:val="24"/>
    </w:rPr>
  </w:style>
  <w:style w:type="paragraph" w:styleId="13">
    <w:name w:val="Body Text Indent 3"/>
    <w:basedOn w:val="1"/>
    <w:link w:val="34"/>
    <w:qFormat/>
    <w:uiPriority w:val="0"/>
    <w:pPr>
      <w:spacing w:after="0" w:line="240" w:lineRule="auto"/>
      <w:ind w:firstLine="708"/>
      <w:jc w:val="both"/>
    </w:pPr>
    <w:rPr>
      <w:rFonts w:ascii="Times New Roman" w:hAnsi="Times New Roman" w:eastAsia="Times New Roman" w:cs="Times New Roman"/>
      <w:sz w:val="28"/>
      <w:szCs w:val="20"/>
    </w:rPr>
  </w:style>
  <w:style w:type="paragraph" w:styleId="14">
    <w:name w:val="header"/>
    <w:basedOn w:val="1"/>
    <w:link w:val="36"/>
    <w:qFormat/>
    <w:uiPriority w:val="0"/>
    <w:pPr>
      <w:tabs>
        <w:tab w:val="center" w:pos="4677"/>
        <w:tab w:val="right" w:pos="9355"/>
      </w:tabs>
      <w:spacing w:after="0" w:line="240" w:lineRule="auto"/>
    </w:pPr>
    <w:rPr>
      <w:rFonts w:ascii="Times New Roman" w:hAnsi="Times New Roman" w:eastAsia="Times New Roman" w:cs="Times New Roman"/>
      <w:sz w:val="20"/>
      <w:szCs w:val="20"/>
    </w:rPr>
  </w:style>
  <w:style w:type="paragraph" w:styleId="15">
    <w:name w:val="Body Text"/>
    <w:basedOn w:val="1"/>
    <w:link w:val="33"/>
    <w:qFormat/>
    <w:uiPriority w:val="99"/>
    <w:pPr>
      <w:spacing w:after="0" w:line="240" w:lineRule="auto"/>
    </w:pPr>
    <w:rPr>
      <w:rFonts w:ascii="Times New Roman" w:hAnsi="Times New Roman" w:eastAsia="Times New Roman" w:cs="Times New Roman"/>
      <w:sz w:val="28"/>
      <w:szCs w:val="20"/>
      <w:lang w:val="zh-CN" w:eastAsia="zh-CN"/>
    </w:rPr>
  </w:style>
  <w:style w:type="paragraph" w:styleId="16">
    <w:name w:val="Body Text Indent"/>
    <w:basedOn w:val="1"/>
    <w:link w:val="27"/>
    <w:unhideWhenUsed/>
    <w:qFormat/>
    <w:uiPriority w:val="0"/>
    <w:pPr>
      <w:spacing w:after="120"/>
      <w:ind w:left="283"/>
    </w:pPr>
  </w:style>
  <w:style w:type="paragraph" w:styleId="17">
    <w:name w:val="footer"/>
    <w:basedOn w:val="1"/>
    <w:link w:val="37"/>
    <w:qFormat/>
    <w:uiPriority w:val="99"/>
    <w:pPr>
      <w:tabs>
        <w:tab w:val="center" w:pos="4677"/>
        <w:tab w:val="right" w:pos="9355"/>
      </w:tabs>
      <w:spacing w:after="0" w:line="240" w:lineRule="auto"/>
    </w:pPr>
    <w:rPr>
      <w:rFonts w:ascii="Times New Roman" w:hAnsi="Times New Roman" w:eastAsia="Times New Roman" w:cs="Times New Roman"/>
      <w:sz w:val="20"/>
      <w:szCs w:val="20"/>
    </w:rPr>
  </w:style>
  <w:style w:type="paragraph" w:styleId="18">
    <w:name w:val="Normal (Web)"/>
    <w:basedOn w:val="1"/>
    <w:semiHidden/>
    <w:unhideWhenUsed/>
    <w:qFormat/>
    <w:uiPriority w:val="99"/>
    <w:pPr>
      <w:spacing w:after="0" w:line="240" w:lineRule="auto"/>
    </w:pPr>
    <w:rPr>
      <w:rFonts w:ascii="Times New Roman" w:hAnsi="Times New Roman" w:eastAsia="Times New Roman" w:cs="Times New Roman"/>
      <w:sz w:val="24"/>
      <w:szCs w:val="24"/>
    </w:rPr>
  </w:style>
  <w:style w:type="paragraph" w:styleId="19">
    <w:name w:val="Body Text Indent 2"/>
    <w:basedOn w:val="1"/>
    <w:link w:val="28"/>
    <w:unhideWhenUsed/>
    <w:qFormat/>
    <w:uiPriority w:val="0"/>
    <w:pPr>
      <w:spacing w:after="120" w:line="480" w:lineRule="auto"/>
      <w:ind w:left="283"/>
    </w:pPr>
  </w:style>
  <w:style w:type="paragraph" w:styleId="20">
    <w:name w:val="Subtitle"/>
    <w:basedOn w:val="1"/>
    <w:next w:val="1"/>
    <w:link w:val="62"/>
    <w:qFormat/>
    <w:uiPriority w:val="0"/>
    <w:pPr>
      <w:keepNext/>
      <w:keepLines/>
      <w:spacing w:before="360" w:after="80" w:line="240" w:lineRule="auto"/>
    </w:pPr>
    <w:rPr>
      <w:rFonts w:ascii="Georgia" w:hAnsi="Georgia" w:eastAsia="Georgia" w:cs="Georgia"/>
      <w:i/>
      <w:color w:val="666666"/>
      <w:sz w:val="48"/>
      <w:szCs w:val="48"/>
      <w:lang w:eastAsia="en-US"/>
    </w:rPr>
  </w:style>
  <w:style w:type="table" w:styleId="21">
    <w:name w:val="Table Grid"/>
    <w:basedOn w:val="7"/>
    <w:qFormat/>
    <w:uiPriority w:val="59"/>
    <w:pPr>
      <w:spacing w:after="0" w:line="240" w:lineRule="auto"/>
    </w:pPr>
    <w:rPr>
      <w:rFonts w:ascii="Times New Roman" w:hAnsi="Times New Roman" w:eastAsia="Times New Roman" w:cs="Times New Roman"/>
      <w:sz w:val="20"/>
      <w:szCs w:val="20"/>
      <w:lang w:val="zh-CN" w:eastAsia="zh-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2">
    <w:name w:val="List Paragraph"/>
    <w:basedOn w:val="1"/>
    <w:link w:val="59"/>
    <w:qFormat/>
    <w:uiPriority w:val="34"/>
    <w:pPr>
      <w:ind w:left="720"/>
      <w:contextualSpacing/>
    </w:pPr>
  </w:style>
  <w:style w:type="character" w:customStyle="1" w:styleId="23">
    <w:name w:val="Основной текст 2 Знак"/>
    <w:basedOn w:val="6"/>
    <w:link w:val="12"/>
    <w:semiHidden/>
    <w:qFormat/>
    <w:uiPriority w:val="99"/>
    <w:rPr>
      <w:rFonts w:ascii="Times New Roman" w:hAnsi="Times New Roman" w:eastAsia="Times New Roman" w:cs="Times New Roman"/>
      <w:sz w:val="24"/>
      <w:szCs w:val="24"/>
      <w:lang w:eastAsia="ru-RU"/>
    </w:rPr>
  </w:style>
  <w:style w:type="paragraph" w:customStyle="1" w:styleId="24">
    <w:name w:val="Default"/>
    <w:qFormat/>
    <w:uiPriority w:val="0"/>
    <w:pPr>
      <w:autoSpaceDE w:val="0"/>
      <w:autoSpaceDN w:val="0"/>
      <w:adjustRightInd w:val="0"/>
      <w:spacing w:after="0" w:line="240" w:lineRule="auto"/>
    </w:pPr>
    <w:rPr>
      <w:rFonts w:ascii="Times New Roman" w:hAnsi="Times New Roman" w:eastAsia="Times New Roman" w:cs="Times New Roman"/>
      <w:color w:val="000000"/>
      <w:sz w:val="24"/>
      <w:szCs w:val="24"/>
      <w:lang w:val="ru-RU" w:eastAsia="ru-RU" w:bidi="ar-SA"/>
    </w:rPr>
  </w:style>
  <w:style w:type="paragraph" w:customStyle="1" w:styleId="25">
    <w:name w:val="Абзац списка1"/>
    <w:basedOn w:val="1"/>
    <w:semiHidden/>
    <w:qFormat/>
    <w:uiPriority w:val="99"/>
    <w:pPr>
      <w:ind w:left="720"/>
    </w:pPr>
    <w:rPr>
      <w:rFonts w:ascii="Calibri" w:hAnsi="Calibri" w:eastAsia="Times New Roman" w:cs="Calibri"/>
    </w:rPr>
  </w:style>
  <w:style w:type="paragraph" w:customStyle="1" w:styleId="26">
    <w:name w:val="List Paragraph1"/>
    <w:basedOn w:val="1"/>
    <w:qFormat/>
    <w:uiPriority w:val="0"/>
    <w:pPr>
      <w:spacing w:after="0" w:line="240" w:lineRule="auto"/>
      <w:ind w:left="720" w:firstLine="454"/>
      <w:contextualSpacing/>
    </w:pPr>
    <w:rPr>
      <w:rFonts w:ascii="Calibri" w:hAnsi="Calibri" w:eastAsia="Times New Roman" w:cs="Times New Roman"/>
      <w:lang w:eastAsia="en-US"/>
    </w:rPr>
  </w:style>
  <w:style w:type="character" w:customStyle="1" w:styleId="27">
    <w:name w:val="Основной текст с отступом Знак"/>
    <w:basedOn w:val="6"/>
    <w:link w:val="16"/>
    <w:qFormat/>
    <w:uiPriority w:val="0"/>
    <w:rPr>
      <w:rFonts w:eastAsiaTheme="minorEastAsia"/>
      <w:lang w:eastAsia="ru-RU"/>
    </w:rPr>
  </w:style>
  <w:style w:type="character" w:customStyle="1" w:styleId="28">
    <w:name w:val="Основной текст с отступом 2 Знак"/>
    <w:basedOn w:val="6"/>
    <w:link w:val="19"/>
    <w:qFormat/>
    <w:uiPriority w:val="0"/>
    <w:rPr>
      <w:rFonts w:eastAsiaTheme="minorEastAsia"/>
      <w:lang w:eastAsia="ru-RU"/>
    </w:rPr>
  </w:style>
  <w:style w:type="character" w:customStyle="1" w:styleId="29">
    <w:name w:val="Заголовок 1 Знак"/>
    <w:basedOn w:val="6"/>
    <w:link w:val="2"/>
    <w:qFormat/>
    <w:uiPriority w:val="0"/>
    <w:rPr>
      <w:rFonts w:ascii="Cambria" w:hAnsi="Cambria" w:eastAsia="Times New Roman" w:cs="Times New Roman"/>
      <w:b/>
      <w:bCs/>
      <w:kern w:val="32"/>
      <w:sz w:val="32"/>
      <w:szCs w:val="32"/>
      <w:lang w:val="zh-CN" w:eastAsia="zh-CN"/>
    </w:rPr>
  </w:style>
  <w:style w:type="character" w:customStyle="1" w:styleId="30">
    <w:name w:val="Заголовок 2 Знак"/>
    <w:basedOn w:val="6"/>
    <w:link w:val="3"/>
    <w:qFormat/>
    <w:uiPriority w:val="0"/>
    <w:rPr>
      <w:rFonts w:ascii="Times New Roman" w:hAnsi="Times New Roman" w:eastAsia="Times New Roman" w:cs="Times New Roman"/>
      <w:sz w:val="28"/>
      <w:szCs w:val="20"/>
      <w:lang w:eastAsia="ru-RU"/>
    </w:rPr>
  </w:style>
  <w:style w:type="character" w:customStyle="1" w:styleId="31">
    <w:name w:val="Заголовок 4 Знак"/>
    <w:basedOn w:val="6"/>
    <w:link w:val="4"/>
    <w:qFormat/>
    <w:uiPriority w:val="0"/>
    <w:rPr>
      <w:rFonts w:ascii="Times New Roman" w:hAnsi="Times New Roman" w:eastAsia="Times New Roman" w:cs="Times New Roman"/>
      <w:b/>
      <w:sz w:val="28"/>
      <w:szCs w:val="20"/>
      <w:lang w:eastAsia="ru-RU"/>
    </w:rPr>
  </w:style>
  <w:style w:type="character" w:customStyle="1" w:styleId="32">
    <w:name w:val="Заголовок 9 Знак"/>
    <w:basedOn w:val="6"/>
    <w:link w:val="5"/>
    <w:qFormat/>
    <w:uiPriority w:val="0"/>
    <w:rPr>
      <w:rFonts w:ascii="Times New Roman" w:hAnsi="Times New Roman" w:eastAsia="Times New Roman" w:cs="Times New Roman"/>
      <w:sz w:val="28"/>
      <w:szCs w:val="20"/>
      <w:lang w:eastAsia="ru-RU"/>
    </w:rPr>
  </w:style>
  <w:style w:type="character" w:customStyle="1" w:styleId="33">
    <w:name w:val="Основной текст Знак"/>
    <w:basedOn w:val="6"/>
    <w:link w:val="15"/>
    <w:qFormat/>
    <w:uiPriority w:val="99"/>
    <w:rPr>
      <w:rFonts w:ascii="Times New Roman" w:hAnsi="Times New Roman" w:eastAsia="Times New Roman" w:cs="Times New Roman"/>
      <w:sz w:val="28"/>
      <w:szCs w:val="20"/>
      <w:lang w:val="zh-CN" w:eastAsia="zh-CN"/>
    </w:rPr>
  </w:style>
  <w:style w:type="character" w:customStyle="1" w:styleId="34">
    <w:name w:val="Основной текст с отступом 3 Знак"/>
    <w:basedOn w:val="6"/>
    <w:link w:val="13"/>
    <w:qFormat/>
    <w:uiPriority w:val="0"/>
    <w:rPr>
      <w:rFonts w:ascii="Times New Roman" w:hAnsi="Times New Roman" w:eastAsia="Times New Roman" w:cs="Times New Roman"/>
      <w:sz w:val="28"/>
      <w:szCs w:val="20"/>
      <w:lang w:eastAsia="ru-RU"/>
    </w:rPr>
  </w:style>
  <w:style w:type="paragraph" w:customStyle="1" w:styleId="35">
    <w:name w:val="Знак"/>
    <w:basedOn w:val="1"/>
    <w:autoRedefine/>
    <w:qFormat/>
    <w:uiPriority w:val="0"/>
    <w:pPr>
      <w:spacing w:after="160" w:line="240" w:lineRule="exact"/>
    </w:pPr>
    <w:rPr>
      <w:rFonts w:ascii="Times New Roman" w:hAnsi="Times New Roman" w:eastAsia="SimSun" w:cs="Times New Roman"/>
      <w:b/>
      <w:bCs/>
      <w:sz w:val="28"/>
      <w:szCs w:val="28"/>
      <w:lang w:val="en-US" w:eastAsia="en-US"/>
    </w:rPr>
  </w:style>
  <w:style w:type="character" w:customStyle="1" w:styleId="36">
    <w:name w:val="Верхний колонтитул Знак"/>
    <w:basedOn w:val="6"/>
    <w:link w:val="14"/>
    <w:qFormat/>
    <w:uiPriority w:val="0"/>
    <w:rPr>
      <w:rFonts w:ascii="Times New Roman" w:hAnsi="Times New Roman" w:eastAsia="Times New Roman" w:cs="Times New Roman"/>
      <w:sz w:val="20"/>
      <w:szCs w:val="20"/>
      <w:lang w:eastAsia="ru-RU"/>
    </w:rPr>
  </w:style>
  <w:style w:type="character" w:customStyle="1" w:styleId="37">
    <w:name w:val="Нижний колонтитул Знак"/>
    <w:basedOn w:val="6"/>
    <w:link w:val="17"/>
    <w:qFormat/>
    <w:uiPriority w:val="99"/>
    <w:rPr>
      <w:rFonts w:ascii="Times New Roman" w:hAnsi="Times New Roman" w:eastAsia="Times New Roman" w:cs="Times New Roman"/>
      <w:sz w:val="20"/>
      <w:szCs w:val="20"/>
      <w:lang w:eastAsia="ru-RU"/>
    </w:rPr>
  </w:style>
  <w:style w:type="paragraph" w:customStyle="1" w:styleId="38">
    <w:name w:val="Абзац"/>
    <w:basedOn w:val="1"/>
    <w:qFormat/>
    <w:uiPriority w:val="0"/>
    <w:pPr>
      <w:spacing w:after="0" w:line="240" w:lineRule="auto"/>
      <w:ind w:firstLine="851"/>
      <w:jc w:val="both"/>
    </w:pPr>
    <w:rPr>
      <w:rFonts w:ascii="Arial" w:hAnsi="Arial" w:eastAsia="Times New Roman" w:cs="Times New Roman"/>
      <w:sz w:val="28"/>
      <w:szCs w:val="24"/>
    </w:rPr>
  </w:style>
  <w:style w:type="paragraph" w:customStyle="1" w:styleId="39">
    <w:name w:val="Без интервала1"/>
    <w:qFormat/>
    <w:uiPriority w:val="0"/>
    <w:pPr>
      <w:spacing w:after="0" w:line="240" w:lineRule="auto"/>
    </w:pPr>
    <w:rPr>
      <w:rFonts w:ascii="Arial" w:hAnsi="Arial" w:eastAsia="Calibri" w:cs="Times New Roman"/>
      <w:sz w:val="28"/>
      <w:szCs w:val="24"/>
      <w:lang w:val="ru-RU" w:eastAsia="ru-RU" w:bidi="ar-SA"/>
    </w:rPr>
  </w:style>
  <w:style w:type="character" w:customStyle="1" w:styleId="40">
    <w:name w:val="Текст выноски Знак"/>
    <w:basedOn w:val="6"/>
    <w:link w:val="11"/>
    <w:qFormat/>
    <w:uiPriority w:val="0"/>
    <w:rPr>
      <w:rFonts w:ascii="Tahoma" w:hAnsi="Tahoma" w:eastAsia="Times New Roman" w:cs="Times New Roman"/>
      <w:sz w:val="16"/>
      <w:szCs w:val="16"/>
      <w:lang w:val="zh-CN" w:eastAsia="zh-CN"/>
    </w:rPr>
  </w:style>
  <w:style w:type="paragraph" w:customStyle="1" w:styleId="41">
    <w:name w:val="Обычный (веб)2"/>
    <w:basedOn w:val="1"/>
    <w:qFormat/>
    <w:uiPriority w:val="0"/>
    <w:pPr>
      <w:suppressAutoHyphens/>
      <w:spacing w:before="28" w:after="28" w:line="100" w:lineRule="atLeast"/>
    </w:pPr>
    <w:rPr>
      <w:rFonts w:ascii="Times New Roman" w:hAnsi="Times New Roman" w:eastAsia="Times New Roman" w:cs="Times New Roman"/>
      <w:kern w:val="2"/>
      <w:sz w:val="24"/>
      <w:szCs w:val="24"/>
      <w:lang w:eastAsia="ar-SA"/>
    </w:rPr>
  </w:style>
  <w:style w:type="character" w:customStyle="1" w:styleId="42">
    <w:name w:val="s0"/>
    <w:qFormat/>
    <w:uiPriority w:val="0"/>
    <w:rPr>
      <w:rFonts w:ascii="Times New Roman" w:hAnsi="Times New Roman"/>
      <w:color w:val="000000"/>
      <w:sz w:val="28"/>
      <w:u w:val="none"/>
    </w:rPr>
  </w:style>
  <w:style w:type="paragraph" w:customStyle="1" w:styleId="43">
    <w:name w:val="Знак Знак Знак Знак Знак Знак Знак Знак Знак"/>
    <w:basedOn w:val="1"/>
    <w:autoRedefine/>
    <w:qFormat/>
    <w:uiPriority w:val="0"/>
    <w:pPr>
      <w:spacing w:after="160" w:line="240" w:lineRule="exact"/>
      <w:jc w:val="both"/>
    </w:pPr>
    <w:rPr>
      <w:rFonts w:ascii="Times New Roman" w:hAnsi="Times New Roman" w:eastAsia="SimSun" w:cs="Times New Roman"/>
      <w:sz w:val="20"/>
      <w:szCs w:val="20"/>
      <w:lang w:eastAsia="en-US"/>
    </w:rPr>
  </w:style>
  <w:style w:type="paragraph" w:customStyle="1" w:styleId="44">
    <w:name w:val="Абзац списка2"/>
    <w:basedOn w:val="1"/>
    <w:qFormat/>
    <w:uiPriority w:val="0"/>
    <w:pPr>
      <w:spacing w:after="0" w:line="240" w:lineRule="auto"/>
      <w:ind w:left="720" w:firstLine="454"/>
      <w:contextualSpacing/>
    </w:pPr>
    <w:rPr>
      <w:rFonts w:ascii="Calibri" w:hAnsi="Calibri" w:eastAsia="Times New Roman" w:cs="Times New Roman"/>
      <w:lang w:eastAsia="en-US"/>
    </w:rPr>
  </w:style>
  <w:style w:type="paragraph" w:customStyle="1" w:styleId="45">
    <w:name w:val="_Style 42"/>
    <w:basedOn w:val="1"/>
    <w:next w:val="18"/>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46">
    <w:name w:val="s1"/>
    <w:qFormat/>
    <w:uiPriority w:val="0"/>
    <w:rPr>
      <w:rFonts w:ascii="Times New Roman" w:hAnsi="Times New Roman"/>
      <w:b/>
      <w:color w:val="000000"/>
      <w:sz w:val="24"/>
      <w:u w:val="none"/>
    </w:rPr>
  </w:style>
  <w:style w:type="paragraph" w:customStyle="1" w:styleId="47">
    <w:name w:val="No Spacing1"/>
    <w:qFormat/>
    <w:uiPriority w:val="0"/>
    <w:pPr>
      <w:spacing w:after="0" w:line="240" w:lineRule="auto"/>
    </w:pPr>
    <w:rPr>
      <w:rFonts w:ascii="Arial" w:hAnsi="Arial" w:eastAsia="Calibri" w:cs="Times New Roman"/>
      <w:sz w:val="28"/>
      <w:szCs w:val="24"/>
      <w:lang w:val="ru-RU" w:eastAsia="ru-RU" w:bidi="ar-SA"/>
    </w:rPr>
  </w:style>
  <w:style w:type="paragraph" w:customStyle="1" w:styleId="48">
    <w:name w:val="_-текст-8-5"/>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49">
    <w:name w:val="charoverride-22"/>
    <w:basedOn w:val="6"/>
    <w:qFormat/>
    <w:uiPriority w:val="0"/>
  </w:style>
  <w:style w:type="character" w:customStyle="1" w:styleId="50">
    <w:name w:val="charoverride-23"/>
    <w:basedOn w:val="6"/>
    <w:qFormat/>
    <w:uiPriority w:val="0"/>
  </w:style>
  <w:style w:type="paragraph" w:customStyle="1" w:styleId="51">
    <w:name w:val="таблица"/>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52">
    <w:name w:val="charoverride-24"/>
    <w:basedOn w:val="6"/>
    <w:qFormat/>
    <w:uiPriority w:val="0"/>
  </w:style>
  <w:style w:type="character" w:customStyle="1" w:styleId="53">
    <w:name w:val="charoverride-25"/>
    <w:basedOn w:val="6"/>
    <w:qFormat/>
    <w:uiPriority w:val="0"/>
  </w:style>
  <w:style w:type="paragraph" w:customStyle="1" w:styleId="54">
    <w:name w:val="выходные-данные-times-new-roman"/>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55">
    <w:name w:val="полужирный"/>
    <w:basedOn w:val="6"/>
    <w:qFormat/>
    <w:uiPriority w:val="0"/>
  </w:style>
  <w:style w:type="character" w:customStyle="1" w:styleId="56">
    <w:name w:val="charoverride-11"/>
    <w:basedOn w:val="6"/>
    <w:qFormat/>
    <w:uiPriority w:val="0"/>
  </w:style>
  <w:style w:type="character" w:customStyle="1" w:styleId="57">
    <w:name w:val="charoverride-21"/>
    <w:basedOn w:val="6"/>
    <w:qFormat/>
    <w:uiPriority w:val="0"/>
  </w:style>
  <w:style w:type="character" w:customStyle="1" w:styleId="58">
    <w:name w:val="charoverride-20"/>
    <w:basedOn w:val="6"/>
    <w:qFormat/>
    <w:uiPriority w:val="0"/>
  </w:style>
  <w:style w:type="character" w:customStyle="1" w:styleId="59">
    <w:name w:val="Абзац списка Знак"/>
    <w:link w:val="22"/>
    <w:qFormat/>
    <w:locked/>
    <w:uiPriority w:val="34"/>
    <w:rPr>
      <w:rFonts w:eastAsiaTheme="minorEastAsia"/>
      <w:lang w:eastAsia="ru-RU"/>
    </w:rPr>
  </w:style>
  <w:style w:type="paragraph" w:styleId="60">
    <w:name w:val="No Spacing"/>
    <w:link w:val="61"/>
    <w:qFormat/>
    <w:uiPriority w:val="1"/>
    <w:pPr>
      <w:spacing w:after="0" w:line="240" w:lineRule="auto"/>
    </w:pPr>
    <w:rPr>
      <w:rFonts w:ascii="Calibri" w:hAnsi="Calibri" w:eastAsia="Calibri" w:cs="Times New Roman"/>
      <w:sz w:val="20"/>
      <w:szCs w:val="20"/>
      <w:lang w:val="ru-RU" w:eastAsia="ru-RU" w:bidi="ar-SA"/>
    </w:rPr>
  </w:style>
  <w:style w:type="character" w:customStyle="1" w:styleId="61">
    <w:name w:val="Без интервала Знак"/>
    <w:link w:val="60"/>
    <w:qFormat/>
    <w:locked/>
    <w:uiPriority w:val="1"/>
    <w:rPr>
      <w:rFonts w:ascii="Calibri" w:hAnsi="Calibri" w:eastAsia="Calibri" w:cs="Times New Roman"/>
      <w:sz w:val="20"/>
      <w:szCs w:val="20"/>
      <w:lang w:eastAsia="ru-RU"/>
    </w:rPr>
  </w:style>
  <w:style w:type="character" w:customStyle="1" w:styleId="62">
    <w:name w:val="Подзаголовок Знак"/>
    <w:basedOn w:val="6"/>
    <w:link w:val="20"/>
    <w:qFormat/>
    <w:uiPriority w:val="0"/>
    <w:rPr>
      <w:rFonts w:ascii="Georgia" w:hAnsi="Georgia" w:eastAsia="Georgia" w:cs="Georgia"/>
      <w:i/>
      <w:color w:val="666666"/>
      <w:sz w:val="48"/>
      <w:szCs w:val="48"/>
    </w:rPr>
  </w:style>
  <w:style w:type="paragraph" w:customStyle="1" w:styleId="63">
    <w:name w:val="trt0xe"/>
    <w:basedOn w:val="1"/>
    <w:qFormat/>
    <w:uiPriority w:val="0"/>
    <w:pPr>
      <w:spacing w:before="100" w:beforeAutospacing="1" w:after="100" w:afterAutospacing="1"/>
    </w:pPr>
    <w:rPr>
      <w:lang w:eastAsia="ru-RU"/>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5435</Words>
  <Characters>30982</Characters>
  <Lines>258</Lines>
  <Paragraphs>72</Paragraphs>
  <TotalTime>7</TotalTime>
  <ScaleCrop>false</ScaleCrop>
  <LinksUpToDate>false</LinksUpToDate>
  <CharactersWithSpaces>36345</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2020-09-13T16:12:00Z</dcterms:created>
  <dc:creator>admin</dc:creator>
  <cp:lastModifiedBy>Acer</cp:lastModifiedBy>
  <dcterms:modified xsi:type="dcterms:W3CDTF">2025-09-10T14:33:54Z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568F82687B684581A871DE33C0AA4083_12</vt:lpwstr>
  </property>
</Properties>
</file>